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96546" w14:textId="2D1B35C0" w:rsidR="008F6D52" w:rsidRDefault="00130E2D" w:rsidP="00791235">
      <w:pPr>
        <w:pStyle w:val="Heading1"/>
      </w:pPr>
      <w:r>
        <w:rPr>
          <w:noProof/>
        </w:rPr>
        <w:drawing>
          <wp:inline distT="0" distB="0" distL="0" distR="0" wp14:anchorId="07E9C206" wp14:editId="25AA2C6D">
            <wp:extent cx="5926455" cy="2963545"/>
            <wp:effectExtent l="0" t="0" r="0" b="8255"/>
            <wp:docPr id="573402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02446" name="Picture 5734024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A0EC" w14:textId="093526FD" w:rsidR="00791235" w:rsidRPr="00C63FAB" w:rsidRDefault="00C63FAB" w:rsidP="00791235">
      <w:pPr>
        <w:pStyle w:val="Heading1"/>
        <w:rPr>
          <w:u w:val="words"/>
        </w:rPr>
      </w:pPr>
      <w:r>
        <w:t xml:space="preserve">School to </w:t>
      </w:r>
      <w:r w:rsidRPr="00C63FAB">
        <w:t>Work Online Workshop for School Staff &amp; Other Professionals</w:t>
      </w:r>
      <w:r>
        <w:rPr>
          <w:u w:val="words"/>
        </w:rPr>
        <w:t xml:space="preserve"> </w:t>
      </w:r>
    </w:p>
    <w:p w14:paraId="2D9D657C" w14:textId="4F77D21E" w:rsidR="00210C4F" w:rsidRPr="00210C4F" w:rsidRDefault="00C63FAB" w:rsidP="00210C4F">
      <w:r>
        <w:t xml:space="preserve">Online Workshop </w:t>
      </w:r>
    </w:p>
    <w:p w14:paraId="6D951D58" w14:textId="77777777" w:rsidR="00FA418A" w:rsidRPr="00AA6445" w:rsidRDefault="00FA418A" w:rsidP="00FA418A">
      <w:pPr>
        <w:rPr>
          <w:sz w:val="24"/>
          <w:szCs w:val="24"/>
        </w:rPr>
      </w:pPr>
      <w:r w:rsidRPr="00AA6445">
        <w:rPr>
          <w:sz w:val="24"/>
          <w:szCs w:val="24"/>
        </w:rPr>
        <w:t>Community Resource Unit Ltd</w:t>
      </w:r>
    </w:p>
    <w:p w14:paraId="67EA63D5" w14:textId="77777777" w:rsidR="007C1C81" w:rsidRPr="00AA6445" w:rsidRDefault="00F4785B" w:rsidP="00734BC1">
      <w:pPr>
        <w:pStyle w:val="Heading3"/>
        <w:rPr>
          <w:rStyle w:val="Heading3Char"/>
          <w:rFonts w:eastAsia="Arial"/>
          <w:b/>
          <w:bCs/>
          <w:color w:val="auto"/>
          <w:sz w:val="26"/>
          <w:szCs w:val="26"/>
        </w:rPr>
      </w:pPr>
      <w:r w:rsidRPr="00AA6445">
        <w:rPr>
          <w:b/>
          <w:color w:val="auto"/>
          <w:sz w:val="26"/>
          <w:szCs w:val="26"/>
        </w:rPr>
        <w:t>Cost:</w:t>
      </w:r>
      <w:r w:rsidRPr="00AA6445">
        <w:rPr>
          <w:rStyle w:val="Heading3Char"/>
          <w:rFonts w:eastAsia="Arial"/>
          <w:b/>
          <w:bCs/>
          <w:color w:val="auto"/>
          <w:sz w:val="26"/>
          <w:szCs w:val="26"/>
        </w:rPr>
        <w:t xml:space="preserve"> </w:t>
      </w:r>
    </w:p>
    <w:p w14:paraId="2E7E992F" w14:textId="54D4B8AC" w:rsidR="00DA1A5D" w:rsidRPr="00AA6445" w:rsidRDefault="0009015A" w:rsidP="007C1C81">
      <w:pPr>
        <w:rPr>
          <w:color w:val="000000" w:themeColor="text1"/>
          <w:sz w:val="24"/>
          <w:szCs w:val="24"/>
        </w:rPr>
      </w:pPr>
      <w:r>
        <w:rPr>
          <w:rStyle w:val="Heading3Char"/>
          <w:rFonts w:eastAsia="Arial"/>
          <w:color w:val="000000" w:themeColor="text1"/>
          <w:sz w:val="24"/>
          <w:szCs w:val="24"/>
        </w:rPr>
        <w:t xml:space="preserve">There is no cost to </w:t>
      </w:r>
      <w:r w:rsidR="00EF4341">
        <w:rPr>
          <w:rStyle w:val="Heading3Char"/>
          <w:rFonts w:eastAsia="Arial"/>
          <w:color w:val="000000" w:themeColor="text1"/>
          <w:sz w:val="24"/>
          <w:szCs w:val="24"/>
        </w:rPr>
        <w:t xml:space="preserve">join the webinars, but registration is essential. </w:t>
      </w:r>
      <w:r w:rsidR="00AB3177" w:rsidRPr="00AA6445">
        <w:rPr>
          <w:rStyle w:val="Heading3Char"/>
          <w:rFonts w:eastAsia="Arial"/>
          <w:color w:val="000000" w:themeColor="text1"/>
          <w:sz w:val="24"/>
          <w:szCs w:val="24"/>
        </w:rPr>
        <w:t xml:space="preserve"> </w:t>
      </w:r>
    </w:p>
    <w:p w14:paraId="673C3A4B" w14:textId="2B8330D8" w:rsidR="000A2E11" w:rsidRPr="00704163" w:rsidRDefault="000243B1" w:rsidP="009668E8">
      <w:pPr>
        <w:pStyle w:val="Heading3"/>
        <w:rPr>
          <w:rFonts w:cs="Arial"/>
          <w:b/>
          <w:color w:val="auto"/>
          <w:sz w:val="24"/>
          <w:szCs w:val="24"/>
        </w:rPr>
      </w:pPr>
      <w:r w:rsidRPr="00704163">
        <w:rPr>
          <w:rFonts w:cs="Arial"/>
          <w:b/>
          <w:color w:val="auto"/>
          <w:sz w:val="24"/>
          <w:szCs w:val="24"/>
        </w:rPr>
        <w:t xml:space="preserve">About the </w:t>
      </w:r>
      <w:r w:rsidR="000A2E11" w:rsidRPr="00704163">
        <w:rPr>
          <w:rFonts w:cs="Arial"/>
          <w:b/>
          <w:color w:val="auto"/>
          <w:sz w:val="24"/>
          <w:szCs w:val="24"/>
        </w:rPr>
        <w:t>online workshop</w:t>
      </w:r>
      <w:r w:rsidR="00EF4341" w:rsidRPr="00704163">
        <w:rPr>
          <w:rFonts w:cs="Arial"/>
          <w:b/>
          <w:color w:val="auto"/>
          <w:sz w:val="24"/>
          <w:szCs w:val="24"/>
        </w:rPr>
        <w:t xml:space="preserve">: </w:t>
      </w:r>
    </w:p>
    <w:p w14:paraId="6EBF23F4" w14:textId="77777777" w:rsidR="000A2E11" w:rsidRPr="000A2E11" w:rsidRDefault="000A2E11" w:rsidP="000A2E11">
      <w:pPr>
        <w:shd w:val="clear" w:color="auto" w:fill="FFFFFF"/>
        <w:spacing w:after="240" w:line="240" w:lineRule="auto"/>
        <w:rPr>
          <w:rFonts w:eastAsia="Times New Roman" w:cs="Arial"/>
          <w:sz w:val="24"/>
          <w:szCs w:val="24"/>
          <w:lang w:eastAsia="en-AU"/>
        </w:rPr>
      </w:pPr>
      <w:r w:rsidRPr="000A2E11">
        <w:rPr>
          <w:rFonts w:eastAsia="Times New Roman" w:cs="Arial"/>
          <w:sz w:val="24"/>
          <w:szCs w:val="24"/>
          <w:lang w:eastAsia="en-AU"/>
        </w:rPr>
        <w:t>This online workshop is for all school staff and other professionals who work with secondary school students with disabilities.</w:t>
      </w:r>
    </w:p>
    <w:p w14:paraId="35D32899" w14:textId="77777777" w:rsidR="000A2E11" w:rsidRPr="000A2E11" w:rsidRDefault="000A2E11" w:rsidP="000A2E11">
      <w:pPr>
        <w:shd w:val="clear" w:color="auto" w:fill="FFFFFF"/>
        <w:spacing w:after="240" w:line="240" w:lineRule="auto"/>
        <w:rPr>
          <w:rFonts w:eastAsia="Times New Roman" w:cs="Arial"/>
          <w:sz w:val="24"/>
          <w:szCs w:val="24"/>
          <w:lang w:eastAsia="en-AU"/>
        </w:rPr>
      </w:pPr>
      <w:r w:rsidRPr="000A2E11">
        <w:rPr>
          <w:rFonts w:eastAsia="Times New Roman" w:cs="Arial"/>
          <w:sz w:val="24"/>
          <w:szCs w:val="24"/>
          <w:lang w:eastAsia="en-AU"/>
        </w:rPr>
        <w:t>It will complement what we share with families and is designed to equip teachers and support staff to partner with secondary students and their families in their quest for work.</w:t>
      </w:r>
    </w:p>
    <w:p w14:paraId="00C95139" w14:textId="77777777" w:rsidR="000A2E11" w:rsidRPr="000A2E11" w:rsidRDefault="000A2E11" w:rsidP="000A2E11">
      <w:pPr>
        <w:shd w:val="clear" w:color="auto" w:fill="FFFFFF"/>
        <w:spacing w:after="240" w:line="240" w:lineRule="auto"/>
        <w:rPr>
          <w:rFonts w:ascii="Trebuchet MS" w:eastAsia="Times New Roman" w:hAnsi="Trebuchet MS"/>
          <w:sz w:val="24"/>
          <w:szCs w:val="24"/>
          <w:lang w:eastAsia="en-AU"/>
        </w:rPr>
      </w:pPr>
      <w:r w:rsidRPr="000A2E11">
        <w:rPr>
          <w:rFonts w:eastAsia="Times New Roman" w:cs="Arial"/>
          <w:sz w:val="24"/>
          <w:szCs w:val="24"/>
          <w:lang w:eastAsia="en-AU"/>
        </w:rPr>
        <w:t>Participants hear family stories of what is possible and work through some practical activities.</w:t>
      </w:r>
      <w:r w:rsidRPr="000A2E11">
        <w:rPr>
          <w:rFonts w:eastAsia="Times New Roman" w:cs="Arial"/>
          <w:sz w:val="24"/>
          <w:szCs w:val="24"/>
          <w:shd w:val="clear" w:color="auto" w:fill="FFF2CA"/>
          <w:lang w:eastAsia="en-AU"/>
        </w:rPr>
        <w:br/>
      </w:r>
      <w:r w:rsidRPr="000A2E11">
        <w:rPr>
          <w:rFonts w:ascii="Trebuchet MS" w:eastAsia="Times New Roman" w:hAnsi="Trebuchet MS"/>
          <w:sz w:val="24"/>
          <w:szCs w:val="24"/>
          <w:shd w:val="clear" w:color="auto" w:fill="FFF2CA"/>
          <w:lang w:eastAsia="en-AU"/>
        </w:rPr>
        <w:br/>
      </w:r>
      <w:r w:rsidRPr="000A2E11">
        <w:rPr>
          <w:rFonts w:eastAsia="Times New Roman" w:cs="Arial"/>
          <w:sz w:val="24"/>
          <w:szCs w:val="24"/>
          <w:shd w:val="clear" w:color="auto" w:fill="FFF2CA"/>
          <w:lang w:eastAsia="en-AU"/>
        </w:rPr>
        <w:t>Please note this is a repeat of the online workshops offered in 2023.</w:t>
      </w:r>
    </w:p>
    <w:p w14:paraId="463DB0CD" w14:textId="77777777" w:rsidR="000A2E11" w:rsidRPr="000A2E11" w:rsidRDefault="000A2E11" w:rsidP="000A2E11">
      <w:pPr>
        <w:pStyle w:val="Heading3"/>
        <w:rPr>
          <w:b/>
          <w:bCs w:val="0"/>
          <w:color w:val="auto"/>
          <w:sz w:val="24"/>
          <w:szCs w:val="24"/>
          <w:lang w:eastAsia="en-AU"/>
        </w:rPr>
      </w:pPr>
      <w:r w:rsidRPr="000A2E11">
        <w:rPr>
          <w:b/>
          <w:bCs w:val="0"/>
          <w:color w:val="auto"/>
          <w:sz w:val="24"/>
          <w:szCs w:val="24"/>
          <w:lang w:eastAsia="en-AU"/>
        </w:rPr>
        <w:t>This interactive workshop will cover:</w:t>
      </w:r>
    </w:p>
    <w:p w14:paraId="47B4920C" w14:textId="77777777" w:rsidR="000A2E11" w:rsidRPr="000A2E11" w:rsidRDefault="000A2E11" w:rsidP="000A2E1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Arial"/>
          <w:sz w:val="24"/>
          <w:szCs w:val="24"/>
          <w:lang w:eastAsia="en-AU"/>
        </w:rPr>
      </w:pPr>
      <w:r w:rsidRPr="000A2E11">
        <w:rPr>
          <w:rFonts w:eastAsia="Times New Roman" w:cs="Arial"/>
          <w:sz w:val="24"/>
          <w:szCs w:val="24"/>
          <w:lang w:eastAsia="en-AU"/>
        </w:rPr>
        <w:t>Positive Vision and high expectations for work</w:t>
      </w:r>
    </w:p>
    <w:p w14:paraId="7553B909" w14:textId="77777777" w:rsidR="000A2E11" w:rsidRPr="000A2E11" w:rsidRDefault="000A2E11" w:rsidP="000A2E1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Arial"/>
          <w:sz w:val="24"/>
          <w:szCs w:val="24"/>
          <w:lang w:eastAsia="en-AU"/>
        </w:rPr>
      </w:pPr>
      <w:r w:rsidRPr="000A2E11">
        <w:rPr>
          <w:rFonts w:eastAsia="Times New Roman" w:cs="Arial"/>
          <w:sz w:val="24"/>
          <w:szCs w:val="24"/>
          <w:lang w:eastAsia="en-AU"/>
        </w:rPr>
        <w:t>The importance of the student voice</w:t>
      </w:r>
    </w:p>
    <w:p w14:paraId="27EE96F1" w14:textId="77777777" w:rsidR="000A2E11" w:rsidRPr="000A2E11" w:rsidRDefault="000A2E11" w:rsidP="000A2E1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Arial"/>
          <w:sz w:val="24"/>
          <w:szCs w:val="24"/>
          <w:lang w:eastAsia="en-AU"/>
        </w:rPr>
      </w:pPr>
      <w:r w:rsidRPr="000A2E11">
        <w:rPr>
          <w:rFonts w:eastAsia="Times New Roman" w:cs="Arial"/>
          <w:sz w:val="24"/>
          <w:szCs w:val="24"/>
          <w:lang w:eastAsia="en-AU"/>
        </w:rPr>
        <w:t>A range of stories to highlight how to find or create work experience or work opportunities</w:t>
      </w:r>
    </w:p>
    <w:p w14:paraId="07215B05" w14:textId="77777777" w:rsidR="000A2E11" w:rsidRPr="000A2E11" w:rsidRDefault="000A2E11" w:rsidP="000A2E1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Arial"/>
          <w:sz w:val="24"/>
          <w:szCs w:val="24"/>
          <w:lang w:eastAsia="en-AU"/>
        </w:rPr>
      </w:pPr>
      <w:r w:rsidRPr="000A2E11">
        <w:rPr>
          <w:rFonts w:eastAsia="Times New Roman" w:cs="Arial"/>
          <w:sz w:val="24"/>
          <w:szCs w:val="24"/>
          <w:lang w:eastAsia="en-AU"/>
        </w:rPr>
        <w:t>Identifying the conditions that help set up the young person for success in work</w:t>
      </w:r>
    </w:p>
    <w:p w14:paraId="25AD7C86" w14:textId="77777777" w:rsidR="000A2E11" w:rsidRPr="000A2E11" w:rsidRDefault="000A2E11" w:rsidP="000A2E1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Arial"/>
          <w:sz w:val="24"/>
          <w:szCs w:val="24"/>
          <w:lang w:eastAsia="en-AU"/>
        </w:rPr>
      </w:pPr>
      <w:r w:rsidRPr="000A2E11">
        <w:rPr>
          <w:rFonts w:eastAsia="Times New Roman" w:cs="Arial"/>
          <w:sz w:val="24"/>
          <w:szCs w:val="24"/>
          <w:lang w:eastAsia="en-AU"/>
        </w:rPr>
        <w:t>Exploring what good employment support looks like</w:t>
      </w:r>
    </w:p>
    <w:p w14:paraId="0B8EF2E1" w14:textId="77777777" w:rsidR="000A2E11" w:rsidRPr="000A2E11" w:rsidRDefault="000A2E11" w:rsidP="000A2E1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Arial"/>
          <w:sz w:val="24"/>
          <w:szCs w:val="24"/>
          <w:lang w:eastAsia="en-AU"/>
        </w:rPr>
      </w:pPr>
      <w:r w:rsidRPr="000A2E11">
        <w:rPr>
          <w:rFonts w:eastAsia="Times New Roman" w:cs="Arial"/>
          <w:sz w:val="24"/>
          <w:szCs w:val="24"/>
          <w:lang w:eastAsia="en-AU"/>
        </w:rPr>
        <w:t>Exploring what Customised Employment can offer</w:t>
      </w:r>
    </w:p>
    <w:p w14:paraId="06085F2F" w14:textId="77777777" w:rsidR="000A2E11" w:rsidRPr="000A2E11" w:rsidRDefault="000A2E11" w:rsidP="000A2E1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Arial"/>
          <w:sz w:val="24"/>
          <w:szCs w:val="24"/>
          <w:lang w:eastAsia="en-AU"/>
        </w:rPr>
      </w:pPr>
      <w:r w:rsidRPr="000A2E11">
        <w:rPr>
          <w:rFonts w:eastAsia="Times New Roman" w:cs="Arial"/>
          <w:sz w:val="24"/>
          <w:szCs w:val="24"/>
          <w:lang w:eastAsia="en-AU"/>
        </w:rPr>
        <w:t>Transitioning from school to work</w:t>
      </w:r>
    </w:p>
    <w:p w14:paraId="7C4F028A" w14:textId="77777777" w:rsidR="00E541A7" w:rsidRDefault="00E541A7" w:rsidP="00E541A7">
      <w:pPr>
        <w:rPr>
          <w:rFonts w:cstheme="minorHAnsi"/>
          <w:sz w:val="24"/>
          <w:szCs w:val="24"/>
          <w:lang w:val="en-US"/>
        </w:rPr>
      </w:pPr>
    </w:p>
    <w:p w14:paraId="01F81081" w14:textId="62DB5E16" w:rsidR="00ED61D5" w:rsidRDefault="008A3983" w:rsidP="00B756D0">
      <w:pPr>
        <w:pStyle w:val="Heading2"/>
      </w:pPr>
      <w:r>
        <w:t>E</w:t>
      </w:r>
      <w:r w:rsidR="00ED61D5" w:rsidRPr="00734BC1">
        <w:t>vent</w:t>
      </w:r>
      <w:r w:rsidR="00AF391C">
        <w:t xml:space="preserve"> </w:t>
      </w:r>
      <w:r w:rsidR="00ED61D5" w:rsidRPr="00734BC1">
        <w:t>Details</w:t>
      </w:r>
    </w:p>
    <w:p w14:paraId="249DD618" w14:textId="77777777" w:rsidR="00ED61D5" w:rsidRDefault="00ED61D5" w:rsidP="00B756D0">
      <w:pPr>
        <w:pStyle w:val="Heading3"/>
        <w:rPr>
          <w:b/>
          <w:color w:val="auto"/>
          <w:sz w:val="26"/>
          <w:szCs w:val="26"/>
        </w:rPr>
      </w:pPr>
      <w:r w:rsidRPr="00B756D0">
        <w:rPr>
          <w:b/>
          <w:color w:val="auto"/>
          <w:sz w:val="26"/>
          <w:szCs w:val="26"/>
        </w:rPr>
        <w:t>Date and Time</w:t>
      </w:r>
    </w:p>
    <w:p w14:paraId="562B1729" w14:textId="6864C300" w:rsidR="00ED61D5" w:rsidRPr="00714DED" w:rsidRDefault="00907414" w:rsidP="00714DED">
      <w:pPr>
        <w:numPr>
          <w:ilvl w:val="0"/>
          <w:numId w:val="5"/>
        </w:numPr>
        <w:contextualSpacing/>
        <w:rPr>
          <w:rFonts w:eastAsia="Calibri" w:cs="Arial"/>
          <w:sz w:val="24"/>
        </w:rPr>
      </w:pPr>
      <w:r>
        <w:rPr>
          <w:rFonts w:eastAsia="Calibri" w:cs="Arial"/>
          <w:sz w:val="24"/>
        </w:rPr>
        <w:t>Thursday</w:t>
      </w:r>
      <w:r w:rsidR="009579DF">
        <w:rPr>
          <w:rFonts w:eastAsia="Calibri" w:cs="Arial"/>
          <w:sz w:val="24"/>
        </w:rPr>
        <w:t xml:space="preserve"> </w:t>
      </w:r>
      <w:r w:rsidR="000A2E11">
        <w:rPr>
          <w:rFonts w:eastAsia="Calibri" w:cs="Arial"/>
          <w:sz w:val="24"/>
        </w:rPr>
        <w:t>29</w:t>
      </w:r>
      <w:r w:rsidR="00CA2AEA" w:rsidRPr="00CA2AEA">
        <w:rPr>
          <w:rFonts w:eastAsia="Calibri" w:cs="Arial"/>
          <w:sz w:val="24"/>
          <w:vertAlign w:val="superscript"/>
        </w:rPr>
        <w:t>th</w:t>
      </w:r>
      <w:r w:rsidR="00CA2AEA">
        <w:rPr>
          <w:rFonts w:eastAsia="Calibri" w:cs="Arial"/>
          <w:sz w:val="24"/>
        </w:rPr>
        <w:t xml:space="preserve"> </w:t>
      </w:r>
      <w:r w:rsidR="00B104C1">
        <w:rPr>
          <w:rFonts w:eastAsia="Calibri" w:cs="Arial"/>
          <w:sz w:val="24"/>
        </w:rPr>
        <w:t xml:space="preserve">February </w:t>
      </w:r>
      <w:r w:rsidR="00AF391C" w:rsidRPr="00714DED">
        <w:rPr>
          <w:rFonts w:eastAsia="Calibri" w:cs="Arial"/>
          <w:sz w:val="24"/>
        </w:rPr>
        <w:t>202</w:t>
      </w:r>
      <w:r>
        <w:rPr>
          <w:rFonts w:eastAsia="Calibri" w:cs="Arial"/>
          <w:sz w:val="24"/>
        </w:rPr>
        <w:t>4</w:t>
      </w:r>
    </w:p>
    <w:p w14:paraId="627C7F83" w14:textId="63F67C40" w:rsidR="00ED61D5" w:rsidRDefault="00ED61D5" w:rsidP="00714DED">
      <w:pPr>
        <w:numPr>
          <w:ilvl w:val="0"/>
          <w:numId w:val="5"/>
        </w:numPr>
        <w:contextualSpacing/>
        <w:rPr>
          <w:rFonts w:eastAsia="Calibri" w:cs="Arial"/>
          <w:sz w:val="24"/>
        </w:rPr>
      </w:pPr>
      <w:r w:rsidRPr="00714DED">
        <w:rPr>
          <w:rFonts w:eastAsia="Calibri" w:cs="Arial"/>
          <w:sz w:val="24"/>
        </w:rPr>
        <w:t>The</w:t>
      </w:r>
      <w:r w:rsidR="00EE1F16">
        <w:rPr>
          <w:rFonts w:eastAsia="Calibri" w:cs="Arial"/>
          <w:sz w:val="24"/>
        </w:rPr>
        <w:t xml:space="preserve"> </w:t>
      </w:r>
      <w:r w:rsidR="000A2E11">
        <w:rPr>
          <w:rFonts w:eastAsia="Calibri" w:cs="Arial"/>
          <w:sz w:val="24"/>
        </w:rPr>
        <w:t>onlineworkshop</w:t>
      </w:r>
      <w:r w:rsidR="005A6C08" w:rsidRPr="00714DED">
        <w:rPr>
          <w:rFonts w:eastAsia="Calibri" w:cs="Arial"/>
          <w:sz w:val="24"/>
        </w:rPr>
        <w:t xml:space="preserve"> </w:t>
      </w:r>
      <w:r w:rsidR="00B901B5" w:rsidRPr="00714DED">
        <w:rPr>
          <w:rFonts w:eastAsia="Calibri" w:cs="Arial"/>
          <w:sz w:val="24"/>
        </w:rPr>
        <w:t xml:space="preserve">runs from </w:t>
      </w:r>
      <w:r w:rsidR="00CA2AEA">
        <w:rPr>
          <w:rFonts w:eastAsia="Calibri" w:cs="Arial"/>
          <w:sz w:val="24"/>
        </w:rPr>
        <w:t>1</w:t>
      </w:r>
      <w:r w:rsidR="007654DA">
        <w:rPr>
          <w:rFonts w:eastAsia="Calibri" w:cs="Arial"/>
          <w:sz w:val="24"/>
        </w:rPr>
        <w:t>2</w:t>
      </w:r>
      <w:r w:rsidR="00CA2AEA">
        <w:rPr>
          <w:rFonts w:eastAsia="Calibri" w:cs="Arial"/>
          <w:sz w:val="24"/>
        </w:rPr>
        <w:t>.</w:t>
      </w:r>
      <w:r w:rsidR="007654DA">
        <w:rPr>
          <w:rFonts w:eastAsia="Calibri" w:cs="Arial"/>
          <w:sz w:val="24"/>
        </w:rPr>
        <w:t>0</w:t>
      </w:r>
      <w:r w:rsidR="00CA2AEA" w:rsidRPr="00907414">
        <w:rPr>
          <w:rFonts w:eastAsia="Calibri" w:cs="Arial"/>
          <w:caps/>
          <w:sz w:val="24"/>
        </w:rPr>
        <w:t>0</w:t>
      </w:r>
      <w:r w:rsidR="00704163">
        <w:rPr>
          <w:rFonts w:eastAsia="Calibri" w:cs="Arial"/>
          <w:caps/>
          <w:sz w:val="24"/>
        </w:rPr>
        <w:t>P</w:t>
      </w:r>
      <w:r w:rsidR="00CA2AEA" w:rsidRPr="00907414">
        <w:rPr>
          <w:rFonts w:eastAsia="Calibri" w:cs="Arial"/>
          <w:caps/>
          <w:sz w:val="24"/>
        </w:rPr>
        <w:t>M</w:t>
      </w:r>
      <w:r w:rsidR="00CA2AEA">
        <w:rPr>
          <w:rFonts w:eastAsia="Calibri" w:cs="Arial"/>
          <w:sz w:val="24"/>
        </w:rPr>
        <w:t xml:space="preserve"> </w:t>
      </w:r>
      <w:r w:rsidR="00B901B5" w:rsidRPr="00714DED">
        <w:rPr>
          <w:rFonts w:eastAsia="Calibri" w:cs="Arial"/>
          <w:sz w:val="24"/>
        </w:rPr>
        <w:t xml:space="preserve">to </w:t>
      </w:r>
      <w:r w:rsidR="00907414">
        <w:rPr>
          <w:rFonts w:eastAsia="Calibri" w:cs="Arial"/>
          <w:sz w:val="24"/>
        </w:rPr>
        <w:t>1</w:t>
      </w:r>
      <w:r w:rsidR="009579DF">
        <w:rPr>
          <w:rFonts w:eastAsia="Calibri" w:cs="Arial"/>
          <w:sz w:val="24"/>
        </w:rPr>
        <w:t>.</w:t>
      </w:r>
      <w:r w:rsidR="007654DA">
        <w:rPr>
          <w:rFonts w:eastAsia="Calibri" w:cs="Arial"/>
          <w:sz w:val="24"/>
        </w:rPr>
        <w:t>3</w:t>
      </w:r>
      <w:r w:rsidR="00B104C1">
        <w:rPr>
          <w:rFonts w:eastAsia="Calibri" w:cs="Arial"/>
          <w:sz w:val="24"/>
        </w:rPr>
        <w:t>0</w:t>
      </w:r>
      <w:r w:rsidR="005A6C08" w:rsidRPr="00714DED">
        <w:rPr>
          <w:rFonts w:eastAsia="Calibri" w:cs="Arial"/>
          <w:sz w:val="24"/>
        </w:rPr>
        <w:t>PM</w:t>
      </w:r>
    </w:p>
    <w:p w14:paraId="167099C3" w14:textId="18EBA5AA" w:rsidR="006C7A57" w:rsidRDefault="006C7A57" w:rsidP="006C7A57">
      <w:pPr>
        <w:pStyle w:val="Heading3"/>
        <w:rPr>
          <w:rFonts w:eastAsia="Calibri" w:cs="Arial"/>
          <w:sz w:val="24"/>
        </w:rPr>
      </w:pPr>
      <w:r>
        <w:rPr>
          <w:b/>
          <w:color w:val="auto"/>
          <w:sz w:val="26"/>
          <w:szCs w:val="26"/>
        </w:rPr>
        <w:t>RSVP</w:t>
      </w:r>
    </w:p>
    <w:p w14:paraId="22E12870" w14:textId="7F13FFDB" w:rsidR="006C7A57" w:rsidRDefault="006C7A57" w:rsidP="006C7A57">
      <w:pPr>
        <w:numPr>
          <w:ilvl w:val="0"/>
          <w:numId w:val="5"/>
        </w:numPr>
        <w:contextualSpacing/>
        <w:rPr>
          <w:rFonts w:eastAsia="Calibri" w:cs="Arial"/>
          <w:sz w:val="24"/>
        </w:rPr>
      </w:pPr>
      <w:r>
        <w:rPr>
          <w:rFonts w:eastAsia="Calibri" w:cs="Arial"/>
          <w:sz w:val="24"/>
        </w:rPr>
        <w:t xml:space="preserve">RSVP by </w:t>
      </w:r>
      <w:r w:rsidR="008B2FC2">
        <w:rPr>
          <w:rFonts w:eastAsia="Calibri" w:cs="Arial"/>
          <w:sz w:val="24"/>
        </w:rPr>
        <w:t>Tuesday</w:t>
      </w:r>
      <w:r>
        <w:rPr>
          <w:rFonts w:eastAsia="Calibri" w:cs="Arial"/>
          <w:sz w:val="24"/>
        </w:rPr>
        <w:t xml:space="preserve"> </w:t>
      </w:r>
      <w:r w:rsidR="00BB1B2C">
        <w:rPr>
          <w:rFonts w:eastAsia="Calibri" w:cs="Arial"/>
          <w:sz w:val="24"/>
        </w:rPr>
        <w:t>27</w:t>
      </w:r>
      <w:r w:rsidR="00E77B73">
        <w:rPr>
          <w:rFonts w:eastAsia="Calibri" w:cs="Arial"/>
          <w:sz w:val="24"/>
        </w:rPr>
        <w:t>th</w:t>
      </w:r>
      <w:r>
        <w:rPr>
          <w:rFonts w:eastAsia="Calibri" w:cs="Arial"/>
          <w:sz w:val="24"/>
        </w:rPr>
        <w:t xml:space="preserve"> February </w:t>
      </w:r>
    </w:p>
    <w:p w14:paraId="18F24F84" w14:textId="77777777" w:rsidR="006C7A57" w:rsidRDefault="006C7A57" w:rsidP="006C7A57">
      <w:pPr>
        <w:contextualSpacing/>
        <w:rPr>
          <w:rFonts w:eastAsia="Calibri" w:cs="Arial"/>
          <w:sz w:val="24"/>
        </w:rPr>
      </w:pPr>
    </w:p>
    <w:p w14:paraId="4907789A" w14:textId="77777777" w:rsidR="00ED61D5" w:rsidRPr="00B756D0" w:rsidRDefault="00ED61D5" w:rsidP="00B756D0">
      <w:pPr>
        <w:pStyle w:val="Heading3"/>
        <w:rPr>
          <w:b/>
          <w:color w:val="auto"/>
          <w:sz w:val="26"/>
          <w:szCs w:val="26"/>
        </w:rPr>
      </w:pPr>
      <w:r w:rsidRPr="00B756D0">
        <w:rPr>
          <w:b/>
          <w:color w:val="auto"/>
          <w:sz w:val="26"/>
          <w:szCs w:val="26"/>
        </w:rPr>
        <w:t xml:space="preserve">Venue details </w:t>
      </w:r>
    </w:p>
    <w:p w14:paraId="712EE54C" w14:textId="3D4B6553" w:rsidR="00C84D2D" w:rsidRDefault="00C84D2D" w:rsidP="00C84D2D">
      <w:pPr>
        <w:numPr>
          <w:ilvl w:val="0"/>
          <w:numId w:val="5"/>
        </w:numPr>
        <w:contextualSpacing/>
        <w:rPr>
          <w:rFonts w:eastAsia="Calibri" w:cs="Arial"/>
          <w:sz w:val="24"/>
        </w:rPr>
      </w:pPr>
      <w:r>
        <w:rPr>
          <w:rFonts w:eastAsia="Calibri" w:cs="Arial"/>
          <w:sz w:val="24"/>
        </w:rPr>
        <w:t xml:space="preserve">The webinar will take place online and the link to join will be </w:t>
      </w:r>
      <w:r w:rsidR="0090078B">
        <w:rPr>
          <w:rFonts w:eastAsia="Calibri" w:cs="Arial"/>
          <w:sz w:val="24"/>
        </w:rPr>
        <w:t>sent</w:t>
      </w:r>
      <w:r>
        <w:rPr>
          <w:rFonts w:eastAsia="Calibri" w:cs="Arial"/>
          <w:sz w:val="24"/>
        </w:rPr>
        <w:t xml:space="preserve"> </w:t>
      </w:r>
      <w:r w:rsidR="0090078B">
        <w:rPr>
          <w:rFonts w:eastAsia="Calibri" w:cs="Arial"/>
          <w:sz w:val="24"/>
        </w:rPr>
        <w:t xml:space="preserve">to your registered email address </w:t>
      </w:r>
      <w:r>
        <w:rPr>
          <w:rFonts w:eastAsia="Calibri" w:cs="Arial"/>
          <w:sz w:val="24"/>
        </w:rPr>
        <w:t xml:space="preserve">prior to the event. </w:t>
      </w:r>
    </w:p>
    <w:p w14:paraId="31F1BE21" w14:textId="77777777" w:rsidR="00ED61D5" w:rsidRDefault="00ED61D5" w:rsidP="00B756D0">
      <w:pPr>
        <w:pStyle w:val="Heading3"/>
        <w:rPr>
          <w:b/>
          <w:color w:val="auto"/>
          <w:sz w:val="26"/>
          <w:szCs w:val="26"/>
        </w:rPr>
      </w:pPr>
      <w:r w:rsidRPr="00B756D0">
        <w:rPr>
          <w:b/>
          <w:color w:val="auto"/>
          <w:sz w:val="26"/>
          <w:szCs w:val="26"/>
        </w:rPr>
        <w:t>Cost</w:t>
      </w:r>
    </w:p>
    <w:p w14:paraId="65F49B58" w14:textId="2C91497A" w:rsidR="00A9102C" w:rsidRPr="00E77B73" w:rsidRDefault="006C7A57" w:rsidP="006C7A57">
      <w:pPr>
        <w:rPr>
          <w:rStyle w:val="jsgrdq"/>
          <w:color w:val="000000" w:themeColor="text1"/>
          <w:sz w:val="24"/>
          <w:szCs w:val="24"/>
        </w:rPr>
      </w:pPr>
      <w:r w:rsidRPr="00E77B73">
        <w:rPr>
          <w:sz w:val="24"/>
          <w:szCs w:val="24"/>
        </w:rPr>
        <w:t xml:space="preserve">There is no cost to attend this webinar series, but registration is essential. </w:t>
      </w:r>
    </w:p>
    <w:p w14:paraId="79C6C144" w14:textId="083F9DED" w:rsidR="00ED61D5" w:rsidRPr="00B756D0" w:rsidRDefault="00ED61D5" w:rsidP="00B756D0">
      <w:pPr>
        <w:pStyle w:val="Heading3"/>
        <w:rPr>
          <w:b/>
          <w:color w:val="auto"/>
          <w:sz w:val="26"/>
          <w:szCs w:val="26"/>
        </w:rPr>
      </w:pPr>
      <w:r w:rsidRPr="00B756D0">
        <w:rPr>
          <w:b/>
          <w:color w:val="auto"/>
          <w:sz w:val="26"/>
          <w:szCs w:val="26"/>
        </w:rPr>
        <w:t>Tickets</w:t>
      </w:r>
    </w:p>
    <w:p w14:paraId="7D33FC66" w14:textId="01B0E7B9" w:rsidR="009D1F5B" w:rsidRDefault="00936E9D" w:rsidP="00404067">
      <w:pPr>
        <w:ind w:left="720"/>
        <w:contextualSpacing/>
        <w:rPr>
          <w:rFonts w:eastAsia="Calibri" w:cs="Arial"/>
          <w:sz w:val="24"/>
        </w:rPr>
      </w:pPr>
      <w:r w:rsidRPr="007575DF">
        <w:rPr>
          <w:rFonts w:eastAsia="Calibri" w:cs="Arial"/>
          <w:sz w:val="24"/>
        </w:rPr>
        <w:t xml:space="preserve">Please register and book your tickets through the following link: </w:t>
      </w:r>
      <w:r w:rsidR="00AA45B5" w:rsidRPr="00AA45B5">
        <w:rPr>
          <w:rFonts w:eastAsia="Calibri" w:cs="Arial"/>
          <w:sz w:val="24"/>
        </w:rPr>
        <w:t>https://events.humanitix.com/school-to-work-online-workshop-for-school-staff-and-other-professionals-2024</w:t>
      </w:r>
    </w:p>
    <w:p w14:paraId="7AD12E54" w14:textId="77777777" w:rsidR="00684500" w:rsidRPr="00684500" w:rsidRDefault="00684500" w:rsidP="00684500">
      <w:pPr>
        <w:pStyle w:val="Heading3"/>
        <w:rPr>
          <w:b/>
          <w:color w:val="auto"/>
          <w:sz w:val="26"/>
          <w:szCs w:val="26"/>
        </w:rPr>
      </w:pPr>
      <w:r w:rsidRPr="00684500">
        <w:rPr>
          <w:b/>
          <w:color w:val="auto"/>
          <w:sz w:val="26"/>
          <w:szCs w:val="26"/>
        </w:rPr>
        <w:t>Who Should Attend?</w:t>
      </w:r>
    </w:p>
    <w:p w14:paraId="45EB552F" w14:textId="774BC797" w:rsidR="00684500" w:rsidRPr="00AA45B5" w:rsidRDefault="00684500" w:rsidP="00684500">
      <w:pPr>
        <w:rPr>
          <w:rFonts w:eastAsia="Times New Roman" w:cs="Arial"/>
          <w:spacing w:val="-5"/>
          <w:sz w:val="24"/>
          <w:szCs w:val="24"/>
          <w:lang w:eastAsia="en-AU"/>
        </w:rPr>
      </w:pPr>
      <w:r w:rsidRPr="00AA45B5">
        <w:rPr>
          <w:rFonts w:eastAsia="Times New Roman" w:cs="Arial"/>
          <w:spacing w:val="-5"/>
          <w:sz w:val="24"/>
          <w:szCs w:val="24"/>
          <w:lang w:eastAsia="en-AU"/>
        </w:rPr>
        <w:t xml:space="preserve">This webinar is for </w:t>
      </w:r>
      <w:r w:rsidR="00AA45B5" w:rsidRPr="000A2E11">
        <w:rPr>
          <w:rFonts w:eastAsia="Times New Roman" w:cs="Arial"/>
          <w:sz w:val="24"/>
          <w:szCs w:val="24"/>
          <w:lang w:eastAsia="en-AU"/>
        </w:rPr>
        <w:t>all school staff and other professionals who work with secondary school students with disabilities.</w:t>
      </w:r>
    </w:p>
    <w:p w14:paraId="75945EFC" w14:textId="77777777" w:rsidR="00684500" w:rsidRPr="00684500" w:rsidRDefault="00684500" w:rsidP="00684500">
      <w:pPr>
        <w:pStyle w:val="Heading3"/>
        <w:rPr>
          <w:b/>
          <w:color w:val="auto"/>
          <w:sz w:val="26"/>
          <w:szCs w:val="26"/>
        </w:rPr>
      </w:pPr>
      <w:r w:rsidRPr="00684500">
        <w:rPr>
          <w:b/>
          <w:color w:val="auto"/>
          <w:sz w:val="26"/>
          <w:szCs w:val="26"/>
        </w:rPr>
        <w:t>What do I need to participate?</w:t>
      </w:r>
    </w:p>
    <w:p w14:paraId="580CE241" w14:textId="77777777" w:rsidR="00684500" w:rsidRPr="00327306" w:rsidRDefault="00684500" w:rsidP="00684500">
      <w:pPr>
        <w:rPr>
          <w:rFonts w:eastAsia="Times New Roman" w:cstheme="minorHAnsi"/>
          <w:color w:val="323232"/>
          <w:spacing w:val="-5"/>
          <w:sz w:val="24"/>
          <w:szCs w:val="24"/>
          <w:lang w:eastAsia="en-AU"/>
        </w:rPr>
      </w:pPr>
      <w:r w:rsidRPr="00327306">
        <w:rPr>
          <w:rFonts w:eastAsia="Times New Roman" w:cstheme="minorHAnsi"/>
          <w:color w:val="323232"/>
          <w:spacing w:val="-5"/>
          <w:sz w:val="24"/>
          <w:szCs w:val="24"/>
          <w:lang w:eastAsia="en-AU"/>
        </w:rPr>
        <w:t>We will be using the video meeting platform </w:t>
      </w:r>
      <w:r w:rsidRPr="00327306">
        <w:rPr>
          <w:rFonts w:eastAsia="Times New Roman" w:cstheme="minorHAnsi"/>
          <w:b/>
          <w:bCs/>
          <w:color w:val="323232"/>
          <w:spacing w:val="-5"/>
          <w:sz w:val="24"/>
          <w:szCs w:val="24"/>
          <w:lang w:eastAsia="en-AU"/>
        </w:rPr>
        <w:t xml:space="preserve">Zoom </w:t>
      </w:r>
      <w:r w:rsidRPr="00327306">
        <w:rPr>
          <w:rFonts w:eastAsia="Times New Roman" w:cstheme="minorHAnsi"/>
          <w:bCs/>
          <w:color w:val="323232"/>
          <w:spacing w:val="-5"/>
          <w:sz w:val="24"/>
          <w:szCs w:val="24"/>
          <w:lang w:eastAsia="en-AU"/>
        </w:rPr>
        <w:t>to host the webinar</w:t>
      </w:r>
      <w:r w:rsidRPr="00327306">
        <w:rPr>
          <w:rFonts w:eastAsia="Times New Roman" w:cstheme="minorHAnsi"/>
          <w:color w:val="323232"/>
          <w:spacing w:val="-5"/>
          <w:sz w:val="24"/>
          <w:szCs w:val="24"/>
          <w:lang w:eastAsia="en-AU"/>
        </w:rPr>
        <w:t>. </w:t>
      </w:r>
    </w:p>
    <w:p w14:paraId="134C576E" w14:textId="77777777" w:rsidR="00684500" w:rsidRPr="00CD7600" w:rsidRDefault="00684500" w:rsidP="00684500">
      <w:pPr>
        <w:rPr>
          <w:rFonts w:eastAsia="Times New Roman" w:cstheme="minorHAnsi"/>
          <w:spacing w:val="-5"/>
          <w:sz w:val="24"/>
          <w:szCs w:val="24"/>
          <w:lang w:eastAsia="en-AU"/>
        </w:rPr>
      </w:pPr>
      <w:r w:rsidRPr="00CD7600">
        <w:rPr>
          <w:rFonts w:eastAsia="Times New Roman" w:cstheme="minorHAnsi"/>
          <w:spacing w:val="-5"/>
          <w:sz w:val="24"/>
          <w:szCs w:val="24"/>
          <w:lang w:eastAsia="en-AU"/>
        </w:rPr>
        <w:t>You will need access to:</w:t>
      </w:r>
    </w:p>
    <w:p w14:paraId="72C2E1F6" w14:textId="77777777" w:rsidR="00684500" w:rsidRPr="00CD7600" w:rsidRDefault="00684500" w:rsidP="00684500">
      <w:pPr>
        <w:pStyle w:val="ListParagraph"/>
        <w:numPr>
          <w:ilvl w:val="0"/>
          <w:numId w:val="23"/>
        </w:numPr>
        <w:spacing w:after="160" w:line="259" w:lineRule="auto"/>
        <w:rPr>
          <w:rFonts w:eastAsia="Times New Roman" w:cstheme="minorHAnsi"/>
          <w:spacing w:val="-5"/>
          <w:sz w:val="24"/>
          <w:szCs w:val="24"/>
          <w:lang w:eastAsia="en-AU"/>
        </w:rPr>
      </w:pPr>
      <w:r w:rsidRPr="00CD7600">
        <w:rPr>
          <w:rFonts w:eastAsia="Times New Roman" w:cstheme="minorHAnsi"/>
          <w:spacing w:val="-5"/>
          <w:sz w:val="24"/>
          <w:szCs w:val="24"/>
          <w:lang w:eastAsia="en-AU"/>
        </w:rPr>
        <w:t xml:space="preserve">a computer or iPad/tablet or smart phone with internet access; </w:t>
      </w:r>
    </w:p>
    <w:p w14:paraId="39639F41" w14:textId="77777777" w:rsidR="00684500" w:rsidRPr="00CD7600" w:rsidRDefault="00684500" w:rsidP="00684500">
      <w:pPr>
        <w:pStyle w:val="ListParagraph"/>
        <w:numPr>
          <w:ilvl w:val="0"/>
          <w:numId w:val="23"/>
        </w:numPr>
        <w:spacing w:after="160" w:line="259" w:lineRule="auto"/>
        <w:rPr>
          <w:rFonts w:eastAsia="Times New Roman" w:cstheme="minorHAnsi"/>
          <w:spacing w:val="-5"/>
          <w:sz w:val="24"/>
          <w:szCs w:val="24"/>
          <w:lang w:eastAsia="en-AU"/>
        </w:rPr>
      </w:pPr>
      <w:r w:rsidRPr="00CD7600">
        <w:rPr>
          <w:rFonts w:eastAsia="Times New Roman" w:cstheme="minorHAnsi"/>
          <w:spacing w:val="-5"/>
          <w:sz w:val="24"/>
          <w:szCs w:val="24"/>
          <w:lang w:eastAsia="en-AU"/>
        </w:rPr>
        <w:t>speakers/sound </w:t>
      </w:r>
    </w:p>
    <w:p w14:paraId="0746FD9D" w14:textId="77777777" w:rsidR="00684500" w:rsidRPr="00327306" w:rsidRDefault="00684500" w:rsidP="00684500">
      <w:pPr>
        <w:rPr>
          <w:rFonts w:eastAsia="Times New Roman" w:cstheme="minorHAnsi"/>
          <w:color w:val="323232"/>
          <w:spacing w:val="-5"/>
          <w:sz w:val="24"/>
          <w:szCs w:val="24"/>
          <w:lang w:eastAsia="en-AU"/>
        </w:rPr>
      </w:pPr>
      <w:r w:rsidRPr="00327306">
        <w:rPr>
          <w:rFonts w:eastAsia="Times New Roman" w:cstheme="minorHAnsi"/>
          <w:b/>
          <w:bCs/>
          <w:color w:val="323232"/>
          <w:spacing w:val="-5"/>
          <w:sz w:val="24"/>
          <w:szCs w:val="24"/>
          <w:lang w:eastAsia="en-AU"/>
        </w:rPr>
        <w:t>Please contact us if you have any questions or concerns about your ability to participate. </w:t>
      </w:r>
    </w:p>
    <w:p w14:paraId="33DCE18F" w14:textId="77777777" w:rsidR="00ED61D5" w:rsidRPr="00B756D0" w:rsidRDefault="00ED61D5" w:rsidP="00B756D0">
      <w:pPr>
        <w:pStyle w:val="Heading3"/>
        <w:rPr>
          <w:b/>
          <w:color w:val="auto"/>
          <w:sz w:val="26"/>
          <w:szCs w:val="26"/>
        </w:rPr>
      </w:pPr>
      <w:r w:rsidRPr="00B756D0">
        <w:rPr>
          <w:b/>
          <w:color w:val="auto"/>
          <w:sz w:val="26"/>
          <w:szCs w:val="26"/>
        </w:rPr>
        <w:t>Cancellations</w:t>
      </w:r>
    </w:p>
    <w:p w14:paraId="3BC5F235" w14:textId="77777777" w:rsidR="00ED61D5" w:rsidRPr="00ED61D5" w:rsidRDefault="00ED61D5" w:rsidP="00362851">
      <w:pPr>
        <w:numPr>
          <w:ilvl w:val="0"/>
          <w:numId w:val="1"/>
        </w:numPr>
        <w:contextualSpacing/>
        <w:rPr>
          <w:rFonts w:eastAsia="Calibri" w:cs="Arial"/>
          <w:sz w:val="24"/>
        </w:rPr>
      </w:pPr>
      <w:r w:rsidRPr="00ED61D5">
        <w:rPr>
          <w:rFonts w:eastAsia="Calibri" w:cs="Arial"/>
          <w:sz w:val="24"/>
        </w:rPr>
        <w:t xml:space="preserve">CRU's cancellation policy is on our website.  Please use the following link: </w:t>
      </w:r>
      <w:hyperlink r:id="rId9" w:anchor="cancellation" w:history="1">
        <w:r w:rsidRPr="00766EA8">
          <w:rPr>
            <w:rFonts w:cs="Arial"/>
            <w:color w:val="0000FF"/>
            <w:sz w:val="24"/>
            <w:szCs w:val="24"/>
            <w:u w:val="single"/>
            <w:shd w:val="clear" w:color="auto" w:fill="FFFFFF"/>
          </w:rPr>
          <w:t>http://cru.org.au/about/policies/#cancellation</w:t>
        </w:r>
        <w:r w:rsidRPr="00766EA8">
          <w:rPr>
            <w:rFonts w:ascii="Helvetica" w:hAnsi="Helvetica"/>
            <w:sz w:val="20"/>
            <w:szCs w:val="20"/>
            <w:u w:val="single"/>
            <w:shd w:val="clear" w:color="auto" w:fill="FFFFFF"/>
          </w:rPr>
          <w:t> </w:t>
        </w:r>
      </w:hyperlink>
      <w:r w:rsidRPr="00ED61D5">
        <w:rPr>
          <w:rFonts w:eastAsia="Calibri" w:cs="Arial"/>
          <w:sz w:val="24"/>
        </w:rPr>
        <w:t xml:space="preserve"> </w:t>
      </w:r>
    </w:p>
    <w:p w14:paraId="33E9AB21" w14:textId="77777777" w:rsidR="00ED61D5" w:rsidRDefault="00ED61D5" w:rsidP="00B756D0">
      <w:pPr>
        <w:pStyle w:val="Heading2"/>
      </w:pPr>
      <w:r w:rsidRPr="00DB6976">
        <w:t>About Community Resource Unit Ltd.</w:t>
      </w:r>
    </w:p>
    <w:p w14:paraId="275AC6E3" w14:textId="77777777" w:rsidR="0042138F" w:rsidRPr="00327306" w:rsidRDefault="0042138F" w:rsidP="0042138F">
      <w:pPr>
        <w:rPr>
          <w:rFonts w:eastAsia="Times New Roman" w:cstheme="minorHAnsi"/>
          <w:b/>
          <w:bCs/>
          <w:color w:val="323232"/>
          <w:spacing w:val="-5"/>
          <w:sz w:val="24"/>
          <w:szCs w:val="24"/>
          <w:lang w:eastAsia="en-AU"/>
        </w:rPr>
      </w:pPr>
      <w:r w:rsidRPr="00327306">
        <w:rPr>
          <w:rFonts w:eastAsia="Times New Roman" w:cstheme="minorHAnsi"/>
          <w:b/>
          <w:bCs/>
          <w:color w:val="323232"/>
          <w:spacing w:val="-5"/>
          <w:sz w:val="24"/>
          <w:szCs w:val="24"/>
          <w:lang w:eastAsia="en-AU"/>
        </w:rPr>
        <w:t>About CRU:</w:t>
      </w:r>
    </w:p>
    <w:p w14:paraId="608CC15D" w14:textId="3745A686" w:rsidR="0042138F" w:rsidRPr="0039315B" w:rsidRDefault="0042138F" w:rsidP="0042138F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  <w:r w:rsidRPr="0039315B">
        <w:rPr>
          <w:rFonts w:ascii="Arial" w:hAnsi="Arial" w:cs="Arial"/>
          <w:color w:val="323232"/>
        </w:rPr>
        <w:t>For over 3</w:t>
      </w:r>
      <w:r w:rsidR="00E77B73" w:rsidRPr="0039315B">
        <w:rPr>
          <w:rFonts w:ascii="Arial" w:hAnsi="Arial" w:cs="Arial"/>
          <w:color w:val="323232"/>
        </w:rPr>
        <w:t>5</w:t>
      </w:r>
      <w:r w:rsidRPr="0039315B">
        <w:rPr>
          <w:rFonts w:ascii="Arial" w:hAnsi="Arial" w:cs="Arial"/>
          <w:color w:val="323232"/>
        </w:rPr>
        <w:t xml:space="preserve"> years, Community Resource Unit (CRU) has been working across Queensland to help people with disability take control of their lives and take their place in their community.</w:t>
      </w:r>
    </w:p>
    <w:p w14:paraId="12E2F0E4" w14:textId="77777777" w:rsidR="0042138F" w:rsidRPr="0039315B" w:rsidRDefault="0042138F" w:rsidP="0042138F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  <w:r w:rsidRPr="0039315B">
        <w:rPr>
          <w:rFonts w:ascii="Arial" w:hAnsi="Arial" w:cs="Arial"/>
          <w:color w:val="323232"/>
        </w:rPr>
        <w:lastRenderedPageBreak/>
        <w:t>CRU (QLD), </w:t>
      </w:r>
      <w:hyperlink r:id="rId10" w:history="1">
        <w:r w:rsidRPr="0039315B">
          <w:rPr>
            <w:rStyle w:val="Strong"/>
            <w:rFonts w:ascii="Arial" w:hAnsi="Arial" w:cs="Arial"/>
            <w:color w:val="3397FF"/>
          </w:rPr>
          <w:t>Resourcing Inclusive Communities, an initiative of Family Advocacy</w:t>
        </w:r>
      </w:hyperlink>
      <w:r w:rsidRPr="0039315B">
        <w:rPr>
          <w:rFonts w:ascii="Arial" w:hAnsi="Arial" w:cs="Arial"/>
          <w:color w:val="323232"/>
        </w:rPr>
        <w:t> (NSW) and </w:t>
      </w:r>
      <w:hyperlink r:id="rId11" w:history="1">
        <w:r w:rsidRPr="0039315B">
          <w:rPr>
            <w:rStyle w:val="Strong"/>
            <w:rFonts w:ascii="Arial" w:hAnsi="Arial" w:cs="Arial"/>
            <w:color w:val="3397FF"/>
          </w:rPr>
          <w:t>Imagine More</w:t>
        </w:r>
      </w:hyperlink>
      <w:r w:rsidRPr="0039315B">
        <w:rPr>
          <w:rFonts w:ascii="Arial" w:hAnsi="Arial" w:cs="Arial"/>
          <w:color w:val="323232"/>
        </w:rPr>
        <w:t> (ACT) are working together on the ‘School To Work’ project.</w:t>
      </w:r>
    </w:p>
    <w:p w14:paraId="27402815" w14:textId="77777777" w:rsidR="0042138F" w:rsidRPr="0039315B" w:rsidRDefault="0042138F" w:rsidP="0042138F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  <w:r w:rsidRPr="0039315B">
        <w:rPr>
          <w:rFonts w:ascii="Arial" w:hAnsi="Arial" w:cs="Arial"/>
          <w:color w:val="323232"/>
        </w:rPr>
        <w:t>'School To Work’ aims to inspire, increase confidence and motivate students with disability to seek and find meaningful employment with the help and support of their family and community.  </w:t>
      </w:r>
      <w:r w:rsidRPr="0039315B">
        <w:rPr>
          <w:rFonts w:ascii="Arial" w:hAnsi="Arial" w:cs="Arial"/>
          <w:color w:val="323232"/>
        </w:rPr>
        <w:br/>
      </w:r>
      <w:r w:rsidRPr="0039315B">
        <w:rPr>
          <w:rFonts w:ascii="Arial" w:hAnsi="Arial" w:cs="Arial"/>
          <w:color w:val="323232"/>
        </w:rPr>
        <w:br/>
        <w:t>The project is being provided as part of the Community Inclusion Capacity Development program through The Department of Social Services.</w:t>
      </w:r>
    </w:p>
    <w:p w14:paraId="32B365F2" w14:textId="77777777" w:rsidR="0042138F" w:rsidRPr="0042138F" w:rsidRDefault="0042138F" w:rsidP="0042138F"/>
    <w:p w14:paraId="6D597142" w14:textId="77777777" w:rsidR="00ED61D5" w:rsidRPr="00B756D0" w:rsidRDefault="00ED61D5" w:rsidP="00B756D0">
      <w:pPr>
        <w:pStyle w:val="Heading3"/>
        <w:rPr>
          <w:b/>
          <w:color w:val="auto"/>
          <w:sz w:val="26"/>
          <w:szCs w:val="26"/>
        </w:rPr>
      </w:pPr>
      <w:r w:rsidRPr="00B756D0">
        <w:rPr>
          <w:b/>
          <w:color w:val="auto"/>
          <w:sz w:val="26"/>
          <w:szCs w:val="26"/>
        </w:rPr>
        <w:t>Contact Community Resource Unit Ltd.</w:t>
      </w:r>
    </w:p>
    <w:p w14:paraId="1B5ADA1B" w14:textId="77777777" w:rsidR="00525FA5" w:rsidRPr="00B756D0" w:rsidRDefault="00525FA5" w:rsidP="00B756D0">
      <w:pPr>
        <w:pStyle w:val="Heading3"/>
        <w:rPr>
          <w:rFonts w:eastAsia="Calibri"/>
          <w:b/>
          <w:color w:val="auto"/>
          <w:sz w:val="26"/>
          <w:szCs w:val="26"/>
        </w:rPr>
      </w:pPr>
      <w:r w:rsidRPr="00B756D0">
        <w:rPr>
          <w:rFonts w:eastAsia="Calibri"/>
          <w:b/>
          <w:color w:val="auto"/>
          <w:sz w:val="26"/>
          <w:szCs w:val="26"/>
        </w:rPr>
        <w:t>Phone</w:t>
      </w:r>
      <w:r w:rsidR="00734BC1" w:rsidRPr="00B756D0">
        <w:rPr>
          <w:rFonts w:eastAsia="Calibri"/>
          <w:b/>
          <w:color w:val="auto"/>
          <w:sz w:val="26"/>
          <w:szCs w:val="26"/>
        </w:rPr>
        <w:t xml:space="preserve"> </w:t>
      </w:r>
    </w:p>
    <w:p w14:paraId="076DEB4B" w14:textId="77777777" w:rsidR="00ED61D5" w:rsidRPr="00ED61D5" w:rsidRDefault="00ED61D5" w:rsidP="00734BC1">
      <w:pPr>
        <w:contextualSpacing/>
        <w:rPr>
          <w:rFonts w:eastAsia="Calibri" w:cs="Arial"/>
          <w:sz w:val="24"/>
        </w:rPr>
      </w:pPr>
      <w:r w:rsidRPr="00ED61D5">
        <w:rPr>
          <w:rFonts w:eastAsia="Calibri" w:cs="Arial"/>
          <w:sz w:val="24"/>
        </w:rPr>
        <w:t>07 3844 2211</w:t>
      </w:r>
    </w:p>
    <w:p w14:paraId="1EE8598A" w14:textId="77777777" w:rsidR="00525FA5" w:rsidRPr="00B756D0" w:rsidRDefault="00734BC1" w:rsidP="00B756D0">
      <w:pPr>
        <w:pStyle w:val="Heading3"/>
        <w:rPr>
          <w:rFonts w:eastAsia="Calibri"/>
          <w:b/>
          <w:color w:val="auto"/>
          <w:sz w:val="26"/>
          <w:szCs w:val="26"/>
        </w:rPr>
      </w:pPr>
      <w:r w:rsidRPr="00B756D0">
        <w:rPr>
          <w:rFonts w:eastAsia="Calibri"/>
          <w:b/>
          <w:color w:val="auto"/>
          <w:sz w:val="26"/>
          <w:szCs w:val="26"/>
        </w:rPr>
        <w:t>Email</w:t>
      </w:r>
    </w:p>
    <w:p w14:paraId="52BFCCF0" w14:textId="77777777" w:rsidR="00ED61D5" w:rsidRPr="00ED61D5" w:rsidRDefault="00704163" w:rsidP="00525FA5">
      <w:pPr>
        <w:contextualSpacing/>
        <w:rPr>
          <w:rFonts w:eastAsia="Calibri" w:cs="Arial"/>
          <w:sz w:val="24"/>
          <w:szCs w:val="24"/>
        </w:rPr>
      </w:pPr>
      <w:hyperlink r:id="rId12" w:history="1">
        <w:r w:rsidR="00ED61D5" w:rsidRPr="00ED61D5">
          <w:rPr>
            <w:rFonts w:eastAsia="Calibri" w:cs="Arial"/>
            <w:color w:val="0000FF"/>
            <w:sz w:val="24"/>
            <w:szCs w:val="24"/>
            <w:u w:val="single"/>
          </w:rPr>
          <w:t>cru@cru.org.au</w:t>
        </w:r>
      </w:hyperlink>
    </w:p>
    <w:p w14:paraId="2325E9CF" w14:textId="77777777" w:rsidR="00525FA5" w:rsidRPr="00B756D0" w:rsidRDefault="00525FA5" w:rsidP="00B756D0">
      <w:pPr>
        <w:pStyle w:val="Heading3"/>
        <w:rPr>
          <w:rFonts w:eastAsia="Calibri"/>
          <w:b/>
          <w:color w:val="auto"/>
          <w:sz w:val="26"/>
          <w:szCs w:val="26"/>
        </w:rPr>
      </w:pPr>
      <w:r w:rsidRPr="00B756D0">
        <w:rPr>
          <w:rFonts w:eastAsia="Calibri"/>
          <w:b/>
          <w:color w:val="auto"/>
          <w:sz w:val="26"/>
          <w:szCs w:val="26"/>
        </w:rPr>
        <w:t>Website</w:t>
      </w:r>
    </w:p>
    <w:p w14:paraId="00875CC8" w14:textId="77777777" w:rsidR="00ED61D5" w:rsidRPr="00ED61D5" w:rsidRDefault="00704163" w:rsidP="00525FA5">
      <w:pPr>
        <w:contextualSpacing/>
        <w:rPr>
          <w:rFonts w:eastAsia="Calibri" w:cs="Arial"/>
          <w:sz w:val="24"/>
          <w:szCs w:val="24"/>
        </w:rPr>
      </w:pPr>
      <w:hyperlink r:id="rId13" w:history="1">
        <w:r w:rsidR="00ED61D5" w:rsidRPr="00ED61D5">
          <w:rPr>
            <w:rFonts w:eastAsia="Calibri" w:cs="Arial"/>
            <w:color w:val="0000FF"/>
            <w:sz w:val="24"/>
            <w:szCs w:val="24"/>
            <w:u w:val="single"/>
          </w:rPr>
          <w:t>www.cru.org.au</w:t>
        </w:r>
      </w:hyperlink>
    </w:p>
    <w:p w14:paraId="63FF0912" w14:textId="77777777" w:rsidR="00525FA5" w:rsidRPr="00B756D0" w:rsidRDefault="00525FA5" w:rsidP="00B756D0">
      <w:pPr>
        <w:pStyle w:val="Heading3"/>
        <w:rPr>
          <w:rFonts w:eastAsia="Calibri"/>
          <w:b/>
          <w:color w:val="auto"/>
          <w:sz w:val="26"/>
          <w:szCs w:val="26"/>
        </w:rPr>
      </w:pPr>
      <w:r w:rsidRPr="00B756D0">
        <w:rPr>
          <w:rFonts w:eastAsia="Calibri"/>
          <w:b/>
          <w:color w:val="auto"/>
          <w:sz w:val="26"/>
          <w:szCs w:val="26"/>
        </w:rPr>
        <w:t>Address</w:t>
      </w:r>
    </w:p>
    <w:p w14:paraId="4A0BDC05" w14:textId="77777777" w:rsidR="00997434" w:rsidRDefault="00ED61D5" w:rsidP="00525FA5">
      <w:pPr>
        <w:contextualSpacing/>
        <w:rPr>
          <w:rFonts w:eastAsia="Calibri" w:cs="Arial"/>
          <w:sz w:val="24"/>
        </w:rPr>
      </w:pPr>
      <w:r w:rsidRPr="00ED61D5">
        <w:rPr>
          <w:rFonts w:eastAsia="Calibri" w:cs="Arial"/>
          <w:sz w:val="24"/>
        </w:rPr>
        <w:t xml:space="preserve">Level 2, 43 Peel Street. South Brisbane. Queensland. </w:t>
      </w:r>
    </w:p>
    <w:p w14:paraId="44048103" w14:textId="77777777" w:rsidR="00525FA5" w:rsidRPr="00B756D0" w:rsidRDefault="00525FA5" w:rsidP="00B756D0">
      <w:pPr>
        <w:pStyle w:val="Heading3"/>
        <w:rPr>
          <w:rFonts w:eastAsia="Calibri"/>
          <w:b/>
          <w:color w:val="auto"/>
          <w:sz w:val="26"/>
          <w:szCs w:val="26"/>
        </w:rPr>
      </w:pPr>
      <w:r w:rsidRPr="00B756D0">
        <w:rPr>
          <w:rFonts w:eastAsia="Calibri"/>
          <w:b/>
          <w:color w:val="auto"/>
          <w:sz w:val="26"/>
          <w:szCs w:val="26"/>
        </w:rPr>
        <w:t>ABN/ACN</w:t>
      </w:r>
    </w:p>
    <w:p w14:paraId="7BD617B8" w14:textId="77777777" w:rsidR="00ED61D5" w:rsidRPr="00ED61D5" w:rsidRDefault="00525FA5" w:rsidP="00525FA5">
      <w:pPr>
        <w:contextualSpacing/>
        <w:rPr>
          <w:rFonts w:eastAsia="Calibri" w:cs="Arial"/>
          <w:sz w:val="24"/>
        </w:rPr>
      </w:pPr>
      <w:r>
        <w:rPr>
          <w:rFonts w:eastAsia="Calibri" w:cs="Arial"/>
          <w:sz w:val="24"/>
        </w:rPr>
        <w:t>ABN:</w:t>
      </w:r>
      <w:r w:rsidR="00997434">
        <w:rPr>
          <w:rFonts w:eastAsia="Calibri" w:cs="Arial"/>
          <w:sz w:val="24"/>
        </w:rPr>
        <w:t>16 143 460 250  ACN:</w:t>
      </w:r>
      <w:r w:rsidR="00ED61D5" w:rsidRPr="00ED61D5">
        <w:rPr>
          <w:rFonts w:eastAsia="Calibri" w:cs="Arial"/>
          <w:sz w:val="24"/>
        </w:rPr>
        <w:t xml:space="preserve"> </w:t>
      </w:r>
      <w:r w:rsidR="00997434">
        <w:rPr>
          <w:rFonts w:eastAsia="Calibri" w:cs="Arial"/>
          <w:sz w:val="24"/>
        </w:rPr>
        <w:t>617 860 009</w:t>
      </w:r>
    </w:p>
    <w:p w14:paraId="5F58E08F" w14:textId="77777777" w:rsidR="00ED61D5" w:rsidRPr="00ED61D5" w:rsidRDefault="00ED61D5" w:rsidP="00ED61D5"/>
    <w:p w14:paraId="6FABAB62" w14:textId="77777777" w:rsidR="00B31254" w:rsidRPr="00243A70" w:rsidRDefault="00B31254" w:rsidP="00B31254"/>
    <w:sectPr w:rsidR="00B31254" w:rsidRPr="00243A70" w:rsidSect="002557E9">
      <w:pgSz w:w="11906" w:h="16838"/>
      <w:pgMar w:top="568" w:right="1133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AC4"/>
    <w:multiLevelType w:val="hybridMultilevel"/>
    <w:tmpl w:val="FF74B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15FE"/>
    <w:multiLevelType w:val="hybridMultilevel"/>
    <w:tmpl w:val="EF9A7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D11CD"/>
    <w:multiLevelType w:val="hybridMultilevel"/>
    <w:tmpl w:val="08702B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93AAB"/>
    <w:multiLevelType w:val="hybridMultilevel"/>
    <w:tmpl w:val="C77680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A14898"/>
    <w:multiLevelType w:val="hybridMultilevel"/>
    <w:tmpl w:val="719E5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40CD9"/>
    <w:multiLevelType w:val="hybridMultilevel"/>
    <w:tmpl w:val="2A0C5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C036D"/>
    <w:multiLevelType w:val="hybridMultilevel"/>
    <w:tmpl w:val="21B8F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E2FD2"/>
    <w:multiLevelType w:val="hybridMultilevel"/>
    <w:tmpl w:val="90CC83D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545A79"/>
    <w:multiLevelType w:val="hybridMultilevel"/>
    <w:tmpl w:val="41001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5617C"/>
    <w:multiLevelType w:val="hybridMultilevel"/>
    <w:tmpl w:val="09C4EA92"/>
    <w:lvl w:ilvl="0" w:tplc="EFEE27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6067D"/>
    <w:multiLevelType w:val="hybridMultilevel"/>
    <w:tmpl w:val="0DF01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243B0"/>
    <w:multiLevelType w:val="hybridMultilevel"/>
    <w:tmpl w:val="D0526A8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890A61"/>
    <w:multiLevelType w:val="hybridMultilevel"/>
    <w:tmpl w:val="D0307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617E9"/>
    <w:multiLevelType w:val="multilevel"/>
    <w:tmpl w:val="ED92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0042CA"/>
    <w:multiLevelType w:val="hybridMultilevel"/>
    <w:tmpl w:val="F5E85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B0E78"/>
    <w:multiLevelType w:val="hybridMultilevel"/>
    <w:tmpl w:val="DE76DB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80B53"/>
    <w:multiLevelType w:val="hybridMultilevel"/>
    <w:tmpl w:val="5C0EF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86DE5"/>
    <w:multiLevelType w:val="hybridMultilevel"/>
    <w:tmpl w:val="614C3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C5DC7"/>
    <w:multiLevelType w:val="hybridMultilevel"/>
    <w:tmpl w:val="C6FAE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10320"/>
    <w:multiLevelType w:val="hybridMultilevel"/>
    <w:tmpl w:val="30A6B43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BE187D"/>
    <w:multiLevelType w:val="multilevel"/>
    <w:tmpl w:val="4EAC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EB6835"/>
    <w:multiLevelType w:val="hybridMultilevel"/>
    <w:tmpl w:val="33B89F80"/>
    <w:lvl w:ilvl="0" w:tplc="A9E67644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04029E"/>
    <w:multiLevelType w:val="hybridMultilevel"/>
    <w:tmpl w:val="4D320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03D12"/>
    <w:multiLevelType w:val="hybridMultilevel"/>
    <w:tmpl w:val="5170B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710349">
    <w:abstractNumId w:val="3"/>
  </w:num>
  <w:num w:numId="2" w16cid:durableId="6444104">
    <w:abstractNumId w:val="14"/>
  </w:num>
  <w:num w:numId="3" w16cid:durableId="886795548">
    <w:abstractNumId w:val="21"/>
  </w:num>
  <w:num w:numId="4" w16cid:durableId="770855497">
    <w:abstractNumId w:val="2"/>
  </w:num>
  <w:num w:numId="5" w16cid:durableId="547686347">
    <w:abstractNumId w:val="19"/>
  </w:num>
  <w:num w:numId="6" w16cid:durableId="1114665731">
    <w:abstractNumId w:val="4"/>
  </w:num>
  <w:num w:numId="7" w16cid:durableId="1865747553">
    <w:abstractNumId w:val="1"/>
  </w:num>
  <w:num w:numId="8" w16cid:durableId="943073484">
    <w:abstractNumId w:val="8"/>
  </w:num>
  <w:num w:numId="9" w16cid:durableId="868446666">
    <w:abstractNumId w:val="17"/>
  </w:num>
  <w:num w:numId="10" w16cid:durableId="180625865">
    <w:abstractNumId w:val="5"/>
  </w:num>
  <w:num w:numId="11" w16cid:durableId="1061903337">
    <w:abstractNumId w:val="0"/>
  </w:num>
  <w:num w:numId="12" w16cid:durableId="2107529117">
    <w:abstractNumId w:val="16"/>
  </w:num>
  <w:num w:numId="13" w16cid:durableId="1587424520">
    <w:abstractNumId w:val="15"/>
  </w:num>
  <w:num w:numId="14" w16cid:durableId="63073163">
    <w:abstractNumId w:val="22"/>
  </w:num>
  <w:num w:numId="15" w16cid:durableId="2018724624">
    <w:abstractNumId w:val="7"/>
  </w:num>
  <w:num w:numId="16" w16cid:durableId="1307125482">
    <w:abstractNumId w:val="10"/>
  </w:num>
  <w:num w:numId="17" w16cid:durableId="256712172">
    <w:abstractNumId w:val="6"/>
  </w:num>
  <w:num w:numId="18" w16cid:durableId="1562062127">
    <w:abstractNumId w:val="11"/>
  </w:num>
  <w:num w:numId="19" w16cid:durableId="503784111">
    <w:abstractNumId w:val="12"/>
  </w:num>
  <w:num w:numId="20" w16cid:durableId="1334186320">
    <w:abstractNumId w:val="18"/>
  </w:num>
  <w:num w:numId="21" w16cid:durableId="412361086">
    <w:abstractNumId w:val="9"/>
  </w:num>
  <w:num w:numId="22" w16cid:durableId="1332637082">
    <w:abstractNumId w:val="13"/>
  </w:num>
  <w:num w:numId="23" w16cid:durableId="644510020">
    <w:abstractNumId w:val="23"/>
  </w:num>
  <w:num w:numId="24" w16cid:durableId="1667174556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E6"/>
    <w:rsid w:val="00006B3E"/>
    <w:rsid w:val="0001170E"/>
    <w:rsid w:val="00013003"/>
    <w:rsid w:val="00024290"/>
    <w:rsid w:val="000243B1"/>
    <w:rsid w:val="0002790F"/>
    <w:rsid w:val="000324B1"/>
    <w:rsid w:val="000515FD"/>
    <w:rsid w:val="0009015A"/>
    <w:rsid w:val="00092367"/>
    <w:rsid w:val="000930DD"/>
    <w:rsid w:val="000A2E11"/>
    <w:rsid w:val="000B7347"/>
    <w:rsid w:val="000C4769"/>
    <w:rsid w:val="000D3F99"/>
    <w:rsid w:val="000D45F2"/>
    <w:rsid w:val="000D49F8"/>
    <w:rsid w:val="000E2BCF"/>
    <w:rsid w:val="000F08AC"/>
    <w:rsid w:val="000F68AF"/>
    <w:rsid w:val="00124041"/>
    <w:rsid w:val="00125414"/>
    <w:rsid w:val="00130E2D"/>
    <w:rsid w:val="00132E5C"/>
    <w:rsid w:val="001369B1"/>
    <w:rsid w:val="00136A34"/>
    <w:rsid w:val="00136B15"/>
    <w:rsid w:val="001414E8"/>
    <w:rsid w:val="0014394F"/>
    <w:rsid w:val="00151D03"/>
    <w:rsid w:val="001660A9"/>
    <w:rsid w:val="00166465"/>
    <w:rsid w:val="00181EA5"/>
    <w:rsid w:val="001A0DF6"/>
    <w:rsid w:val="001A1DEC"/>
    <w:rsid w:val="001A73E8"/>
    <w:rsid w:val="001A7E7F"/>
    <w:rsid w:val="001B6EDA"/>
    <w:rsid w:val="001C458E"/>
    <w:rsid w:val="001D1D79"/>
    <w:rsid w:val="00210C4F"/>
    <w:rsid w:val="00233EB7"/>
    <w:rsid w:val="002425BE"/>
    <w:rsid w:val="00243A70"/>
    <w:rsid w:val="00250732"/>
    <w:rsid w:val="00250C52"/>
    <w:rsid w:val="002557E9"/>
    <w:rsid w:val="0026294C"/>
    <w:rsid w:val="0026553B"/>
    <w:rsid w:val="002749D0"/>
    <w:rsid w:val="00282D4C"/>
    <w:rsid w:val="002839FC"/>
    <w:rsid w:val="00286BCB"/>
    <w:rsid w:val="00290F43"/>
    <w:rsid w:val="002B54F8"/>
    <w:rsid w:val="002C0A46"/>
    <w:rsid w:val="002F03CC"/>
    <w:rsid w:val="00307A38"/>
    <w:rsid w:val="00315627"/>
    <w:rsid w:val="003223BF"/>
    <w:rsid w:val="003245E6"/>
    <w:rsid w:val="00327962"/>
    <w:rsid w:val="003333E9"/>
    <w:rsid w:val="003419CE"/>
    <w:rsid w:val="003556B7"/>
    <w:rsid w:val="0036040A"/>
    <w:rsid w:val="00362851"/>
    <w:rsid w:val="003705A3"/>
    <w:rsid w:val="0038653E"/>
    <w:rsid w:val="00390FB5"/>
    <w:rsid w:val="0039315B"/>
    <w:rsid w:val="003A1291"/>
    <w:rsid w:val="003A6C0C"/>
    <w:rsid w:val="003C2D8E"/>
    <w:rsid w:val="003D28B3"/>
    <w:rsid w:val="004007F0"/>
    <w:rsid w:val="00401EBA"/>
    <w:rsid w:val="00402FB7"/>
    <w:rsid w:val="00404067"/>
    <w:rsid w:val="00411C75"/>
    <w:rsid w:val="00420018"/>
    <w:rsid w:val="0042138F"/>
    <w:rsid w:val="00461B68"/>
    <w:rsid w:val="00462C1F"/>
    <w:rsid w:val="00487A6F"/>
    <w:rsid w:val="004C0AEC"/>
    <w:rsid w:val="004C1D3D"/>
    <w:rsid w:val="004D1D52"/>
    <w:rsid w:val="004E1BE7"/>
    <w:rsid w:val="004E47B5"/>
    <w:rsid w:val="004E72C8"/>
    <w:rsid w:val="004F6305"/>
    <w:rsid w:val="00501788"/>
    <w:rsid w:val="00501C4D"/>
    <w:rsid w:val="00522B54"/>
    <w:rsid w:val="00525FA5"/>
    <w:rsid w:val="00533141"/>
    <w:rsid w:val="0054090E"/>
    <w:rsid w:val="005425A3"/>
    <w:rsid w:val="00562765"/>
    <w:rsid w:val="00574222"/>
    <w:rsid w:val="005A5E55"/>
    <w:rsid w:val="005A6C08"/>
    <w:rsid w:val="005C4517"/>
    <w:rsid w:val="005D24B9"/>
    <w:rsid w:val="005D31EB"/>
    <w:rsid w:val="005E19F4"/>
    <w:rsid w:val="005E3275"/>
    <w:rsid w:val="005E3EF7"/>
    <w:rsid w:val="005F1FA8"/>
    <w:rsid w:val="0061268E"/>
    <w:rsid w:val="006150E6"/>
    <w:rsid w:val="006835B9"/>
    <w:rsid w:val="00684500"/>
    <w:rsid w:val="00690FF7"/>
    <w:rsid w:val="006A1B92"/>
    <w:rsid w:val="006C7A57"/>
    <w:rsid w:val="006E26BB"/>
    <w:rsid w:val="00704163"/>
    <w:rsid w:val="007129C7"/>
    <w:rsid w:val="00714DED"/>
    <w:rsid w:val="007241F7"/>
    <w:rsid w:val="00732FAA"/>
    <w:rsid w:val="00734BC1"/>
    <w:rsid w:val="00734FF5"/>
    <w:rsid w:val="007654DA"/>
    <w:rsid w:val="00766EA8"/>
    <w:rsid w:val="00782F00"/>
    <w:rsid w:val="007840EA"/>
    <w:rsid w:val="00791235"/>
    <w:rsid w:val="00794C72"/>
    <w:rsid w:val="00797EA3"/>
    <w:rsid w:val="00797F95"/>
    <w:rsid w:val="007A5BFB"/>
    <w:rsid w:val="007A6478"/>
    <w:rsid w:val="007C1C81"/>
    <w:rsid w:val="007C463C"/>
    <w:rsid w:val="007E190E"/>
    <w:rsid w:val="007E41EC"/>
    <w:rsid w:val="007E7ABC"/>
    <w:rsid w:val="008133E5"/>
    <w:rsid w:val="00821B48"/>
    <w:rsid w:val="008446B2"/>
    <w:rsid w:val="0085035E"/>
    <w:rsid w:val="00863B0C"/>
    <w:rsid w:val="008A3983"/>
    <w:rsid w:val="008B2FC2"/>
    <w:rsid w:val="008D3B9E"/>
    <w:rsid w:val="008E1B60"/>
    <w:rsid w:val="008E6D0E"/>
    <w:rsid w:val="008F0370"/>
    <w:rsid w:val="008F06EA"/>
    <w:rsid w:val="008F511C"/>
    <w:rsid w:val="008F6D52"/>
    <w:rsid w:val="0090078B"/>
    <w:rsid w:val="0090090A"/>
    <w:rsid w:val="00907414"/>
    <w:rsid w:val="00921BC3"/>
    <w:rsid w:val="00936E9D"/>
    <w:rsid w:val="00936F29"/>
    <w:rsid w:val="0095385A"/>
    <w:rsid w:val="00956750"/>
    <w:rsid w:val="009577F5"/>
    <w:rsid w:val="009579DF"/>
    <w:rsid w:val="009668E8"/>
    <w:rsid w:val="00971B69"/>
    <w:rsid w:val="00984862"/>
    <w:rsid w:val="009859D5"/>
    <w:rsid w:val="0099286E"/>
    <w:rsid w:val="00994E2E"/>
    <w:rsid w:val="00997434"/>
    <w:rsid w:val="00997ED5"/>
    <w:rsid w:val="009C2A04"/>
    <w:rsid w:val="009D1F5B"/>
    <w:rsid w:val="009D3049"/>
    <w:rsid w:val="009F3910"/>
    <w:rsid w:val="00A00A2E"/>
    <w:rsid w:val="00A01D3C"/>
    <w:rsid w:val="00A059AD"/>
    <w:rsid w:val="00A1161D"/>
    <w:rsid w:val="00A14527"/>
    <w:rsid w:val="00A15AB1"/>
    <w:rsid w:val="00A25C93"/>
    <w:rsid w:val="00A36321"/>
    <w:rsid w:val="00A438EF"/>
    <w:rsid w:val="00A46257"/>
    <w:rsid w:val="00A508BA"/>
    <w:rsid w:val="00A56A56"/>
    <w:rsid w:val="00A6573D"/>
    <w:rsid w:val="00A65762"/>
    <w:rsid w:val="00A76589"/>
    <w:rsid w:val="00A81A78"/>
    <w:rsid w:val="00A86465"/>
    <w:rsid w:val="00A9102C"/>
    <w:rsid w:val="00A93739"/>
    <w:rsid w:val="00A96A53"/>
    <w:rsid w:val="00AA45B5"/>
    <w:rsid w:val="00AA6445"/>
    <w:rsid w:val="00AA70B3"/>
    <w:rsid w:val="00AB3177"/>
    <w:rsid w:val="00AB5AA0"/>
    <w:rsid w:val="00AD44DB"/>
    <w:rsid w:val="00AF391C"/>
    <w:rsid w:val="00AF6FE3"/>
    <w:rsid w:val="00AF70E6"/>
    <w:rsid w:val="00B104C1"/>
    <w:rsid w:val="00B31254"/>
    <w:rsid w:val="00B3554F"/>
    <w:rsid w:val="00B44780"/>
    <w:rsid w:val="00B56155"/>
    <w:rsid w:val="00B562F7"/>
    <w:rsid w:val="00B756D0"/>
    <w:rsid w:val="00B87205"/>
    <w:rsid w:val="00B901B5"/>
    <w:rsid w:val="00B959B8"/>
    <w:rsid w:val="00BA184D"/>
    <w:rsid w:val="00BB1B2C"/>
    <w:rsid w:val="00BE0562"/>
    <w:rsid w:val="00BF1B14"/>
    <w:rsid w:val="00BF63D2"/>
    <w:rsid w:val="00C14F98"/>
    <w:rsid w:val="00C5008B"/>
    <w:rsid w:val="00C55A67"/>
    <w:rsid w:val="00C57F8B"/>
    <w:rsid w:val="00C63FAB"/>
    <w:rsid w:val="00C72116"/>
    <w:rsid w:val="00C84D2D"/>
    <w:rsid w:val="00C978E5"/>
    <w:rsid w:val="00CA2AEA"/>
    <w:rsid w:val="00CB6840"/>
    <w:rsid w:val="00CD27AE"/>
    <w:rsid w:val="00CD55B2"/>
    <w:rsid w:val="00CD7600"/>
    <w:rsid w:val="00CE5D22"/>
    <w:rsid w:val="00CF753A"/>
    <w:rsid w:val="00D2443F"/>
    <w:rsid w:val="00D25A5A"/>
    <w:rsid w:val="00D309FD"/>
    <w:rsid w:val="00D34930"/>
    <w:rsid w:val="00D418AA"/>
    <w:rsid w:val="00D46F8E"/>
    <w:rsid w:val="00D62BA8"/>
    <w:rsid w:val="00D65C06"/>
    <w:rsid w:val="00D6636E"/>
    <w:rsid w:val="00D84AE7"/>
    <w:rsid w:val="00DA1A5D"/>
    <w:rsid w:val="00DA2A17"/>
    <w:rsid w:val="00DB057E"/>
    <w:rsid w:val="00DB6976"/>
    <w:rsid w:val="00DE15B7"/>
    <w:rsid w:val="00DE4394"/>
    <w:rsid w:val="00E541A7"/>
    <w:rsid w:val="00E5675B"/>
    <w:rsid w:val="00E63863"/>
    <w:rsid w:val="00E77B73"/>
    <w:rsid w:val="00EA10FA"/>
    <w:rsid w:val="00EB09B6"/>
    <w:rsid w:val="00ED41B0"/>
    <w:rsid w:val="00ED61D5"/>
    <w:rsid w:val="00ED68DE"/>
    <w:rsid w:val="00EE1F16"/>
    <w:rsid w:val="00EF4341"/>
    <w:rsid w:val="00F13585"/>
    <w:rsid w:val="00F14E88"/>
    <w:rsid w:val="00F176C9"/>
    <w:rsid w:val="00F3044D"/>
    <w:rsid w:val="00F40027"/>
    <w:rsid w:val="00F41F7C"/>
    <w:rsid w:val="00F4785B"/>
    <w:rsid w:val="00F53DFA"/>
    <w:rsid w:val="00F76C5C"/>
    <w:rsid w:val="00F84F45"/>
    <w:rsid w:val="00FA08E3"/>
    <w:rsid w:val="00FA418A"/>
    <w:rsid w:val="00FA559E"/>
    <w:rsid w:val="00FB11E5"/>
    <w:rsid w:val="00FC4A60"/>
    <w:rsid w:val="00FC5FA6"/>
    <w:rsid w:val="00FC7C97"/>
    <w:rsid w:val="00FD15A8"/>
    <w:rsid w:val="00FD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54761"/>
  <w15:chartTrackingRefBased/>
  <w15:docId w15:val="{D64CF492-30B5-4737-8BD1-04D2683D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DF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aliases w:val="Accessible Responding Well H1"/>
    <w:basedOn w:val="Normal"/>
    <w:next w:val="Normal"/>
    <w:link w:val="Heading1Char"/>
    <w:uiPriority w:val="9"/>
    <w:qFormat/>
    <w:rsid w:val="00734BC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aliases w:val="Accessible Responding Well H2"/>
    <w:basedOn w:val="Normal"/>
    <w:next w:val="Normal"/>
    <w:link w:val="Heading2Char"/>
    <w:uiPriority w:val="9"/>
    <w:unhideWhenUsed/>
    <w:qFormat/>
    <w:rsid w:val="00734BC1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aliases w:val="Accessible Responding Well H3"/>
    <w:basedOn w:val="Normal"/>
    <w:next w:val="Normal"/>
    <w:link w:val="Heading3Char"/>
    <w:uiPriority w:val="9"/>
    <w:unhideWhenUsed/>
    <w:qFormat/>
    <w:rsid w:val="00734BC1"/>
    <w:pPr>
      <w:keepNext/>
      <w:keepLines/>
      <w:spacing w:before="200" w:after="0"/>
      <w:outlineLvl w:val="2"/>
    </w:pPr>
    <w:rPr>
      <w:rFonts w:eastAsia="Times New Roman"/>
      <w:bCs/>
      <w:color w:val="2E74B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1D3C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DDDDD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ccessible Responding Well H1 Char"/>
    <w:link w:val="Heading1"/>
    <w:uiPriority w:val="9"/>
    <w:rsid w:val="00734BC1"/>
    <w:rPr>
      <w:rFonts w:eastAsia="Times New Roman"/>
      <w:b/>
      <w:bCs/>
      <w:sz w:val="28"/>
      <w:szCs w:val="28"/>
      <w:lang w:eastAsia="en-US"/>
    </w:rPr>
  </w:style>
  <w:style w:type="character" w:customStyle="1" w:styleId="Heading2Char">
    <w:name w:val="Heading 2 Char"/>
    <w:aliases w:val="Accessible Responding Well H2 Char"/>
    <w:link w:val="Heading2"/>
    <w:uiPriority w:val="9"/>
    <w:rsid w:val="00734BC1"/>
    <w:rPr>
      <w:rFonts w:eastAsia="Times New Roman"/>
      <w:b/>
      <w:bCs/>
      <w:sz w:val="26"/>
      <w:szCs w:val="26"/>
      <w:lang w:eastAsia="en-US"/>
    </w:rPr>
  </w:style>
  <w:style w:type="character" w:customStyle="1" w:styleId="Heading3Char">
    <w:name w:val="Heading 3 Char"/>
    <w:aliases w:val="Accessible Responding Well H3 Char"/>
    <w:link w:val="Heading3"/>
    <w:uiPriority w:val="9"/>
    <w:rsid w:val="00734BC1"/>
    <w:rPr>
      <w:rFonts w:eastAsia="Times New Roman"/>
      <w:bCs/>
      <w:color w:val="2E74B5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A01D3C"/>
    <w:rPr>
      <w:rFonts w:ascii="Arial" w:eastAsia="Times New Roman" w:hAnsi="Arial" w:cs="Times New Roman"/>
      <w:b/>
      <w:bCs/>
      <w:i/>
      <w:iCs/>
      <w:color w:val="DDDDDD"/>
    </w:rPr>
  </w:style>
  <w:style w:type="paragraph" w:styleId="Title">
    <w:name w:val="Title"/>
    <w:basedOn w:val="Normal"/>
    <w:next w:val="Normal"/>
    <w:link w:val="TitleChar"/>
    <w:uiPriority w:val="10"/>
    <w:qFormat/>
    <w:rsid w:val="00A01D3C"/>
    <w:pPr>
      <w:pBdr>
        <w:bottom w:val="single" w:sz="8" w:space="4" w:color="DDDDDD"/>
      </w:pBdr>
      <w:spacing w:after="300" w:line="240" w:lineRule="auto"/>
      <w:contextualSpacing/>
    </w:pPr>
    <w:rPr>
      <w:rFonts w:eastAsia="Times New Roman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01D3C"/>
    <w:rPr>
      <w:rFonts w:ascii="Arial" w:eastAsia="Times New Roman" w:hAnsi="Arial" w:cs="Times New Roman"/>
      <w:color w:val="000000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D3C"/>
    <w:pPr>
      <w:numPr>
        <w:ilvl w:val="1"/>
      </w:numPr>
    </w:pPr>
    <w:rPr>
      <w:rFonts w:eastAsia="Times New Roman"/>
      <w:i/>
      <w:iCs/>
      <w:color w:val="DDDDD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A01D3C"/>
    <w:rPr>
      <w:rFonts w:ascii="Arial" w:eastAsia="Times New Roman" w:hAnsi="Arial" w:cs="Times New Roman"/>
      <w:i/>
      <w:iCs/>
      <w:color w:val="DDDDD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A01D3C"/>
    <w:pPr>
      <w:ind w:left="720"/>
      <w:contextualSpacing/>
    </w:pPr>
  </w:style>
  <w:style w:type="character" w:styleId="Hyperlink">
    <w:name w:val="Hyperlink"/>
    <w:uiPriority w:val="99"/>
    <w:unhideWhenUsed/>
    <w:rsid w:val="006150E6"/>
    <w:rPr>
      <w:color w:val="5F5F5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5BFB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243A70"/>
    <w:rPr>
      <w:color w:val="919191"/>
      <w:u w:val="single"/>
    </w:rPr>
  </w:style>
  <w:style w:type="paragraph" w:styleId="NormalWeb">
    <w:name w:val="Normal (Web)"/>
    <w:basedOn w:val="Normal"/>
    <w:uiPriority w:val="99"/>
    <w:semiHidden/>
    <w:unhideWhenUsed/>
    <w:rsid w:val="00F53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Strong">
    <w:name w:val="Strong"/>
    <w:uiPriority w:val="22"/>
    <w:qFormat/>
    <w:rsid w:val="00A508BA"/>
    <w:rPr>
      <w:b/>
      <w:bCs/>
    </w:rPr>
  </w:style>
  <w:style w:type="character" w:styleId="IntenseEmphasis">
    <w:name w:val="Intense Emphasis"/>
    <w:uiPriority w:val="21"/>
    <w:qFormat/>
    <w:rsid w:val="00734BC1"/>
    <w:rPr>
      <w:i/>
      <w:iCs/>
      <w:color w:val="5B9BD5"/>
    </w:rPr>
  </w:style>
  <w:style w:type="character" w:styleId="CommentReference">
    <w:name w:val="annotation reference"/>
    <w:uiPriority w:val="99"/>
    <w:semiHidden/>
    <w:unhideWhenUsed/>
    <w:rsid w:val="00734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BC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4BC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B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BC1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402FB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90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901B5"/>
  </w:style>
  <w:style w:type="character" w:customStyle="1" w:styleId="eop">
    <w:name w:val="eop"/>
    <w:basedOn w:val="DefaultParagraphFont"/>
    <w:rsid w:val="00B901B5"/>
  </w:style>
  <w:style w:type="paragraph" w:styleId="IntenseQuote">
    <w:name w:val="Intense Quote"/>
    <w:basedOn w:val="Normal"/>
    <w:next w:val="Normal"/>
    <w:link w:val="IntenseQuoteChar"/>
    <w:uiPriority w:val="30"/>
    <w:qFormat/>
    <w:rsid w:val="00AD44D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4DB"/>
    <w:rPr>
      <w:i/>
      <w:iCs/>
      <w:color w:val="4472C4" w:themeColor="accent1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D44D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4DB"/>
    <w:rPr>
      <w:i/>
      <w:iCs/>
      <w:color w:val="404040" w:themeColor="text1" w:themeTint="BF"/>
      <w:sz w:val="22"/>
      <w:szCs w:val="22"/>
      <w:lang w:eastAsia="en-US"/>
    </w:rPr>
  </w:style>
  <w:style w:type="paragraph" w:customStyle="1" w:styleId="04xlpa">
    <w:name w:val="_04xlpa"/>
    <w:basedOn w:val="Normal"/>
    <w:rsid w:val="007A64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jsgrdq">
    <w:name w:val="jsgrdq"/>
    <w:basedOn w:val="DefaultParagraphFont"/>
    <w:rsid w:val="007A6478"/>
  </w:style>
  <w:style w:type="paragraph" w:styleId="Revision">
    <w:name w:val="Revision"/>
    <w:hidden/>
    <w:uiPriority w:val="99"/>
    <w:semiHidden/>
    <w:rsid w:val="00B959B8"/>
    <w:rPr>
      <w:sz w:val="22"/>
      <w:szCs w:val="22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28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84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ru.org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ru@cru.org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maginemore.org.au/projects-and-grants/school-to-work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ric.org.au/our-project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cru.org.au/about/polici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4" ma:contentTypeDescription="Create a new document." ma:contentTypeScope="" ma:versionID="d4d871fd2c6898b9be1f95682bdb5834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85ee8d46368af6650bd7b939cf486f87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fc08b-0643-43a3-b9a6-dba52c16f13c">
      <Terms xmlns="http://schemas.microsoft.com/office/infopath/2007/PartnerControls"/>
    </lcf76f155ced4ddcb4097134ff3c332f>
    <TaxCatchAll xmlns="cb040572-7a75-4a78-95bd-c734a50387b0" xsi:nil="true"/>
    <MediaLengthInSeconds xmlns="79ffc08b-0643-43a3-b9a6-dba52c16f1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C64657-55C5-4688-89C0-D39820F40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fc08b-0643-43a3-b9a6-dba52c16f13c"/>
    <ds:schemaRef ds:uri="cb040572-7a75-4a78-95bd-c734a503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918D94-E7A0-47A6-B5DF-2140BA04BA45}">
  <ds:schemaRefs>
    <ds:schemaRef ds:uri="http://schemas.microsoft.com/office/2006/metadata/properties"/>
    <ds:schemaRef ds:uri="http://schemas.microsoft.com/office/infopath/2007/PartnerControls"/>
    <ds:schemaRef ds:uri="79ffc08b-0643-43a3-b9a6-dba52c16f13c"/>
    <ds:schemaRef ds:uri="cb040572-7a75-4a78-95bd-c734a50387b0"/>
  </ds:schemaRefs>
</ds:datastoreItem>
</file>

<file path=customXml/itemProps3.xml><?xml version="1.0" encoding="utf-8"?>
<ds:datastoreItem xmlns:ds="http://schemas.openxmlformats.org/officeDocument/2006/customXml" ds:itemID="{CBEA1E78-C9C1-4A4A-8531-DD3268DF80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Resource Unit</Company>
  <LinksUpToDate>false</LinksUpToDate>
  <CharactersWithSpaces>3441</CharactersWithSpaces>
  <SharedDoc>false</SharedDoc>
  <HLinks>
    <vt:vector size="24" baseType="variant">
      <vt:variant>
        <vt:i4>8060965</vt:i4>
      </vt:variant>
      <vt:variant>
        <vt:i4>9</vt:i4>
      </vt:variant>
      <vt:variant>
        <vt:i4>0</vt:i4>
      </vt:variant>
      <vt:variant>
        <vt:i4>5</vt:i4>
      </vt:variant>
      <vt:variant>
        <vt:lpwstr>http://www.cru.org.au/</vt:lpwstr>
      </vt:variant>
      <vt:variant>
        <vt:lpwstr/>
      </vt:variant>
      <vt:variant>
        <vt:i4>721016</vt:i4>
      </vt:variant>
      <vt:variant>
        <vt:i4>6</vt:i4>
      </vt:variant>
      <vt:variant>
        <vt:i4>0</vt:i4>
      </vt:variant>
      <vt:variant>
        <vt:i4>5</vt:i4>
      </vt:variant>
      <vt:variant>
        <vt:lpwstr>mailto:cru@cru.org.au</vt:lpwstr>
      </vt:variant>
      <vt:variant>
        <vt:lpwstr/>
      </vt:variant>
      <vt:variant>
        <vt:i4>5701635</vt:i4>
      </vt:variant>
      <vt:variant>
        <vt:i4>3</vt:i4>
      </vt:variant>
      <vt:variant>
        <vt:i4>0</vt:i4>
      </vt:variant>
      <vt:variant>
        <vt:i4>5</vt:i4>
      </vt:variant>
      <vt:variant>
        <vt:lpwstr>http://cru.org.au/about/policies/</vt:lpwstr>
      </vt:variant>
      <vt:variant>
        <vt:lpwstr>cancellation</vt:lpwstr>
      </vt:variant>
      <vt:variant>
        <vt:i4>5570590</vt:i4>
      </vt:variant>
      <vt:variant>
        <vt:i4>0</vt:i4>
      </vt:variant>
      <vt:variant>
        <vt:i4>0</vt:i4>
      </vt:variant>
      <vt:variant>
        <vt:i4>5</vt:i4>
      </vt:variant>
      <vt:variant>
        <vt:lpwstr>https://events.humanitix.com/webinarseries-successionplanning-feb2022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 Reception</dc:creator>
  <cp:keywords/>
  <cp:lastModifiedBy>CRU Education Project</cp:lastModifiedBy>
  <cp:revision>10</cp:revision>
  <cp:lastPrinted>2019-01-16T02:42:00Z</cp:lastPrinted>
  <dcterms:created xsi:type="dcterms:W3CDTF">2024-01-10T01:28:00Z</dcterms:created>
  <dcterms:modified xsi:type="dcterms:W3CDTF">2024-01-10T01:35:00Z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0x010100E9D230ECD4CBCF47B82D098C9B044BD4</vt:lpwstr>
  </property>
  <property fmtid="{D5CDD505-2E9C-101B-9397-08002B2CF9AE}" pid="3" name="Order">
    <vt:r8>46986600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