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3E1F" w14:textId="37BFFED9" w:rsidR="00CE1DED" w:rsidRPr="00A06A45" w:rsidRDefault="00A76F9D" w:rsidP="0058351C">
      <w:pPr>
        <w:pStyle w:val="Heading1"/>
        <w:tabs>
          <w:tab w:val="left" w:pos="7796"/>
        </w:tabs>
        <w:spacing w:before="1720" w:beforeAutospacing="0" w:after="40"/>
        <w:ind w:left="425" w:right="3686"/>
        <w:rPr>
          <w:color w:val="FFFFFF" w:themeColor="background1"/>
          <w:sz w:val="52"/>
          <w:szCs w:val="52"/>
        </w:rPr>
        <w:sectPr w:rsidR="00CE1DED" w:rsidRPr="00A06A45" w:rsidSect="00634579">
          <w:headerReference w:type="default" r:id="rId11"/>
          <w:footerReference w:type="default" r:id="rId12"/>
          <w:type w:val="continuous"/>
          <w:pgSz w:w="11906" w:h="16838"/>
          <w:pgMar w:top="0" w:right="424" w:bottom="993" w:left="0" w:header="568" w:footer="397" w:gutter="0"/>
          <w:cols w:sep="1" w:space="567"/>
          <w:docGrid w:linePitch="360"/>
        </w:sectPr>
      </w:pPr>
      <w:r w:rsidRPr="00A06A45">
        <w:rPr>
          <w:noProof/>
          <w:color w:val="FFC011"/>
          <w:sz w:val="52"/>
          <w:szCs w:val="52"/>
          <w:lang w:eastAsia="en-US"/>
        </w:rPr>
        <w:drawing>
          <wp:anchor distT="0" distB="0" distL="114300" distR="114300" simplePos="0" relativeHeight="251660299" behindDoc="1" locked="1" layoutInCell="1" allowOverlap="1" wp14:anchorId="1C9268AA" wp14:editId="5D07ABDF">
            <wp:simplePos x="0" y="0"/>
            <wp:positionH relativeFrom="margin">
              <wp:posOffset>5581650</wp:posOffset>
            </wp:positionH>
            <wp:positionV relativeFrom="paragraph">
              <wp:posOffset>339090</wp:posOffset>
            </wp:positionV>
            <wp:extent cx="1245870" cy="1247775"/>
            <wp:effectExtent l="57150" t="57150" r="49530" b="66675"/>
            <wp:wrapNone/>
            <wp:docPr id="1469516560" name="Picture 146951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16560" name="Picture 146951656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1" b="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47775"/>
                    </a:xfrm>
                    <a:prstGeom prst="flowChartConnector">
                      <a:avLst/>
                    </a:prstGeom>
                    <a:ln w="41275" cap="flat" cmpd="sng" algn="ctr">
                      <a:solidFill>
                        <a:schemeClr val="bg1">
                          <a:lumMod val="9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981765707">
                            <a:custGeom>
                              <a:avLst/>
                              <a:gdLst>
                                <a:gd name="connsiteX0" fmla="*/ 0 w 2156346"/>
                                <a:gd name="connsiteY0" fmla="*/ 1067753 h 2135505"/>
                                <a:gd name="connsiteX1" fmla="*/ 1078173 w 2156346"/>
                                <a:gd name="connsiteY1" fmla="*/ 0 h 2135505"/>
                                <a:gd name="connsiteX2" fmla="*/ 2156346 w 2156346"/>
                                <a:gd name="connsiteY2" fmla="*/ 1067753 h 2135505"/>
                                <a:gd name="connsiteX3" fmla="*/ 1078173 w 2156346"/>
                                <a:gd name="connsiteY3" fmla="*/ 2135506 h 2135505"/>
                                <a:gd name="connsiteX4" fmla="*/ 0 w 2156346"/>
                                <a:gd name="connsiteY4" fmla="*/ 1067753 h 21355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56346" h="2135505" fill="none" extrusionOk="0">
                                  <a:moveTo>
                                    <a:pt x="0" y="1067753"/>
                                  </a:moveTo>
                                  <a:cubicBezTo>
                                    <a:pt x="27956" y="451478"/>
                                    <a:pt x="523132" y="2667"/>
                                    <a:pt x="1078173" y="0"/>
                                  </a:cubicBezTo>
                                  <a:cubicBezTo>
                                    <a:pt x="1688032" y="24613"/>
                                    <a:pt x="2107286" y="476995"/>
                                    <a:pt x="2156346" y="1067753"/>
                                  </a:cubicBezTo>
                                  <a:cubicBezTo>
                                    <a:pt x="2248451" y="1670813"/>
                                    <a:pt x="1582057" y="2093714"/>
                                    <a:pt x="1078173" y="2135506"/>
                                  </a:cubicBezTo>
                                  <a:cubicBezTo>
                                    <a:pt x="409151" y="2157458"/>
                                    <a:pt x="18019" y="1633030"/>
                                    <a:pt x="0" y="1067753"/>
                                  </a:cubicBezTo>
                                  <a:close/>
                                </a:path>
                                <a:path w="2156346" h="2135505" stroke="0" extrusionOk="0">
                                  <a:moveTo>
                                    <a:pt x="0" y="1067753"/>
                                  </a:moveTo>
                                  <a:cubicBezTo>
                                    <a:pt x="-16737" y="507413"/>
                                    <a:pt x="424869" y="-23887"/>
                                    <a:pt x="1078173" y="0"/>
                                  </a:cubicBezTo>
                                  <a:cubicBezTo>
                                    <a:pt x="1715310" y="-6153"/>
                                    <a:pt x="2108294" y="565568"/>
                                    <a:pt x="2156346" y="1067753"/>
                                  </a:cubicBezTo>
                                  <a:cubicBezTo>
                                    <a:pt x="2130322" y="1666155"/>
                                    <a:pt x="1614729" y="2205159"/>
                                    <a:pt x="1078173" y="2135506"/>
                                  </a:cubicBezTo>
                                  <a:cubicBezTo>
                                    <a:pt x="541185" y="2097667"/>
                                    <a:pt x="-90547" y="1678227"/>
                                    <a:pt x="0" y="1067753"/>
                                  </a:cubicBezTo>
                                  <a:close/>
                                </a:path>
                              </a:pathLst>
                            </a:custGeom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991" w:rsidRPr="00A06A45">
        <w:rPr>
          <w:noProof/>
          <w:sz w:val="52"/>
          <w:szCs w:val="52"/>
          <w:lang w:eastAsia="en-US"/>
          <w14:ligatures w14:val="standardContextual"/>
        </w:rPr>
        <w:drawing>
          <wp:anchor distT="0" distB="0" distL="114300" distR="114300" simplePos="0" relativeHeight="251658249" behindDoc="1" locked="0" layoutInCell="1" allowOverlap="1" wp14:anchorId="558B2441" wp14:editId="5027447C">
            <wp:simplePos x="0" y="0"/>
            <wp:positionH relativeFrom="column">
              <wp:posOffset>228600</wp:posOffset>
            </wp:positionH>
            <wp:positionV relativeFrom="paragraph">
              <wp:posOffset>-499110</wp:posOffset>
            </wp:positionV>
            <wp:extent cx="1819141" cy="1009650"/>
            <wp:effectExtent l="0" t="0" r="0" b="0"/>
            <wp:wrapNone/>
            <wp:docPr id="1245561010" name="Picture 4" descr="The CRU Logo. Splashes of yellow, green, red, blue and pink colours bursting from a central point. Text reads Community Resource Unit Ltd. Expanding Ideas; Creating Chan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41175" name="Picture 4" descr="The CRU Logo. Splashes of yellow, green, red, blue and pink colours bursting from a central point. Text reads Community Resource Unit Ltd. Expanding Ideas; Creating Change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4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EF2" w:rsidRPr="00A06A45">
        <w:rPr>
          <w:b w:val="0"/>
          <w:bCs w:val="0"/>
          <w:i/>
          <w:iCs/>
          <w:noProof/>
          <w:color w:val="FFFFFF" w:themeColor="background1"/>
          <w:sz w:val="52"/>
          <w:szCs w:val="52"/>
          <w14:ligatures w14:val="standardContextual"/>
        </w:rPr>
        <w:drawing>
          <wp:anchor distT="0" distB="0" distL="114300" distR="114300" simplePos="0" relativeHeight="251658245" behindDoc="1" locked="0" layoutInCell="1" allowOverlap="1" wp14:anchorId="647180EB" wp14:editId="5BA09F93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419100" cy="371475"/>
            <wp:effectExtent l="0" t="0" r="0" b="9525"/>
            <wp:wrapTight wrapText="bothSides">
              <wp:wrapPolygon edited="0">
                <wp:start x="6873" y="0"/>
                <wp:lineTo x="0" y="7754"/>
                <wp:lineTo x="0" y="19938"/>
                <wp:lineTo x="2945" y="21046"/>
                <wp:lineTo x="17673" y="21046"/>
                <wp:lineTo x="20618" y="19938"/>
                <wp:lineTo x="20618" y="7754"/>
                <wp:lineTo x="13745" y="0"/>
                <wp:lineTo x="6873" y="0"/>
              </wp:wrapPolygon>
            </wp:wrapTight>
            <wp:docPr id="63485559" name="Picture 5" descr="Face to face ev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559" name="Picture 5" descr="Face to face event symbol"/>
                    <pic:cNvPicPr/>
                  </pic:nvPicPr>
                  <pic:blipFill>
                    <a:blip r:embed="rId15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A45" w:rsidRPr="00A06A45">
        <w:rPr>
          <w:noProof/>
          <w:sz w:val="52"/>
          <w:szCs w:val="52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DD65590" wp14:editId="54734C6E">
                <wp:simplePos x="0" y="0"/>
                <wp:positionH relativeFrom="page">
                  <wp:posOffset>-1028700</wp:posOffset>
                </wp:positionH>
                <wp:positionV relativeFrom="paragraph">
                  <wp:posOffset>-546735</wp:posOffset>
                </wp:positionV>
                <wp:extent cx="8915400" cy="3124200"/>
                <wp:effectExtent l="0" t="0" r="0" b="0"/>
                <wp:wrapNone/>
                <wp:docPr id="912893429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0" cy="3124200"/>
                        </a:xfrm>
                        <a:prstGeom prst="rect">
                          <a:avLst/>
                        </a:prstGeom>
                        <a:solidFill>
                          <a:srgbClr val="01895F">
                            <a:alpha val="9568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179F3" w14:textId="623FCBE4" w:rsidR="006460DE" w:rsidRDefault="004D43CA" w:rsidP="004D43CA">
                            <w:r>
                              <w:t xml:space="preserve">Face to F                                                     </w:t>
                            </w:r>
                            <w:r w:rsidR="00BC6400">
                              <w:t xml:space="preserve">                                                              </w:t>
                            </w:r>
                          </w:p>
                          <w:p w14:paraId="484B37CA" w14:textId="77777777" w:rsidR="000C3EF2" w:rsidRDefault="006460DE" w:rsidP="004D43CA">
                            <w:r>
                              <w:t xml:space="preserve">                                                                                                                </w:t>
                            </w:r>
                            <w:r w:rsidR="00A736CB">
                              <w:t xml:space="preserve">                </w:t>
                            </w:r>
                          </w:p>
                          <w:p w14:paraId="185AB33D" w14:textId="6CC92E56" w:rsidR="004D43CA" w:rsidRDefault="000C3EF2" w:rsidP="004D43C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</w:t>
                            </w:r>
                            <w:r w:rsidR="004D43CA" w:rsidRPr="00BC640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Face to face work</w:t>
                            </w:r>
                            <w:r w:rsidR="00BC6400" w:rsidRPr="00BC640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  <w:r w:rsidR="004D43CA" w:rsidRPr="00BC640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hops</w:t>
                            </w:r>
                          </w:p>
                          <w:p w14:paraId="20D2E708" w14:textId="77777777" w:rsidR="007459F0" w:rsidRPr="00A736CB" w:rsidRDefault="007459F0" w:rsidP="004D43CA"/>
                          <w:p w14:paraId="14962E84" w14:textId="4D81A6E8" w:rsidR="005E74ED" w:rsidRPr="0058351C" w:rsidRDefault="005E74ED" w:rsidP="004D43C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Moranb</w:t>
                            </w:r>
                            <w:proofErr w:type="spellEnd"/>
                            <w:r w:rsidR="002A641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24536C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MORANBAH WORKSHOP</w:t>
                            </w:r>
                            <w:r w:rsidR="00747272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</w:t>
                            </w:r>
                            <w:r w:rsidR="0058351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14:paraId="0ACF2987" w14:textId="62D3C8B2" w:rsidR="009A4AE9" w:rsidRPr="00960440" w:rsidRDefault="00960440" w:rsidP="009A4AE9">
                            <w:pPr>
                              <w:pStyle w:val="Heading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4878E341" w14:textId="77777777" w:rsidR="009A4AE9" w:rsidRDefault="009A4AE9" w:rsidP="009A4AE9">
                            <w:pPr>
                              <w:pStyle w:val="Heading1"/>
                            </w:pPr>
                          </w:p>
                          <w:p w14:paraId="60B30BD4" w14:textId="77777777" w:rsidR="009A4AE9" w:rsidRPr="00CC22DF" w:rsidRDefault="009A4AE9" w:rsidP="009A4AE9">
                            <w:pPr>
                              <w:pStyle w:val="cvgsua"/>
                              <w:spacing w:before="1400" w:beforeAutospacing="0" w:after="0" w:afterAutospacing="0"/>
                              <w:ind w:left="284"/>
                              <w:rPr>
                                <w:rStyle w:val="oypena"/>
                                <w:rFonts w:ascii="Avenir Next LT Pro Demi" w:eastAsiaTheme="majorEastAsia" w:hAnsi="Avenir Next LT Pro Dem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4FD9AE57" w14:textId="15842B18" w:rsidR="009A4AE9" w:rsidRDefault="0061798B" w:rsidP="009A4AE9">
                            <w:proofErr w:type="spellStart"/>
                            <w:r>
                              <w:t>mOanbah</w:t>
                            </w:r>
                            <w:proofErr w:type="spellEnd"/>
                            <w:r>
                              <w:t xml:space="preserve"> workshop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65590" id="Rectangle 7" o:spid="_x0000_s1026" alt="&quot;&quot;" style="position:absolute;left:0;text-align:left;margin-left:-81pt;margin-top:-43.05pt;width:702pt;height:246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" fillcolor="#01895f" stroked="f" strokeweight="2pt">
                <v:fill opacity="62708f"/>
                <v:textbox>
                  <w:txbxContent>
                    <w:p w14:paraId="41E179F3" w14:textId="623FCBE4" w:rsidR="006460DE" w:rsidRDefault="004D43CA" w:rsidP="004D43CA">
                      <w:r>
                        <w:t xml:space="preserve">Face to F                                                     </w:t>
                      </w:r>
                      <w:r w:rsidR="00BC6400">
                        <w:t xml:space="preserve">                                                              </w:t>
                      </w:r>
                    </w:p>
                    <w:p w14:paraId="484B37CA" w14:textId="77777777" w:rsidR="000C3EF2" w:rsidRDefault="006460DE" w:rsidP="004D43CA">
                      <w:r>
                        <w:t xml:space="preserve">                                                                                                                </w:t>
                      </w:r>
                      <w:r w:rsidR="00A736CB">
                        <w:t xml:space="preserve">                </w:t>
                      </w:r>
                    </w:p>
                    <w:p w14:paraId="185AB33D" w14:textId="6CC92E56" w:rsidR="004D43CA" w:rsidRDefault="000C3EF2" w:rsidP="004D43CA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                                                                      </w:t>
                      </w:r>
                      <w:r w:rsidR="004D43CA" w:rsidRPr="00BC640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Face to face work</w:t>
                      </w:r>
                      <w:r w:rsidR="00BC6400" w:rsidRPr="00BC640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r w:rsidR="004D43CA" w:rsidRPr="00BC640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hops</w:t>
                      </w:r>
                    </w:p>
                    <w:p w14:paraId="20D2E708" w14:textId="77777777" w:rsidR="007459F0" w:rsidRPr="00A736CB" w:rsidRDefault="007459F0" w:rsidP="004D43CA"/>
                    <w:p w14:paraId="14962E84" w14:textId="4D81A6E8" w:rsidR="005E74ED" w:rsidRPr="0058351C" w:rsidRDefault="005E74ED" w:rsidP="004D43CA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Moranb</w:t>
                      </w:r>
                      <w:proofErr w:type="spellEnd"/>
                      <w:r w:rsidR="002A641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        </w:t>
                      </w:r>
                      <w:r w:rsidR="0024536C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MORANBAH WORKSHOP</w:t>
                      </w:r>
                      <w:r w:rsidR="00747272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</w:t>
                      </w:r>
                      <w:r w:rsidR="0058351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       </w:t>
                      </w:r>
                    </w:p>
                    <w:p w14:paraId="0ACF2987" w14:textId="62D3C8B2" w:rsidR="009A4AE9" w:rsidRPr="00960440" w:rsidRDefault="00960440" w:rsidP="009A4AE9">
                      <w:pPr>
                        <w:pStyle w:val="Heading1"/>
                        <w:rPr>
                          <w:sz w:val="36"/>
                          <w:szCs w:val="36"/>
                        </w:rPr>
                      </w:pPr>
                      <w:r>
                        <w:t xml:space="preserve">                                               </w:t>
                      </w:r>
                    </w:p>
                    <w:p w14:paraId="4878E341" w14:textId="77777777" w:rsidR="009A4AE9" w:rsidRDefault="009A4AE9" w:rsidP="009A4AE9">
                      <w:pPr>
                        <w:pStyle w:val="Heading1"/>
                      </w:pPr>
                    </w:p>
                    <w:p w14:paraId="60B30BD4" w14:textId="77777777" w:rsidR="009A4AE9" w:rsidRPr="00CC22DF" w:rsidRDefault="009A4AE9" w:rsidP="009A4AE9">
                      <w:pPr>
                        <w:pStyle w:val="cvgsua"/>
                        <w:spacing w:before="1400" w:beforeAutospacing="0" w:after="0" w:afterAutospacing="0"/>
                        <w:ind w:left="284"/>
                        <w:rPr>
                          <w:rStyle w:val="oypena"/>
                          <w:rFonts w:ascii="Avenir Next LT Pro Demi" w:eastAsiaTheme="majorEastAsia" w:hAnsi="Avenir Next LT Pro Demi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14:paraId="4FD9AE57" w14:textId="15842B18" w:rsidR="009A4AE9" w:rsidRDefault="0061798B" w:rsidP="009A4AE9">
                      <w:proofErr w:type="spellStart"/>
                      <w:r>
                        <w:t>mOanbah</w:t>
                      </w:r>
                      <w:proofErr w:type="spellEnd"/>
                      <w:r>
                        <w:t xml:space="preserve"> workshop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4AE9" w:rsidRPr="00A06A45">
        <w:rPr>
          <w:noProof/>
          <w:color w:val="FFC011"/>
          <w:sz w:val="52"/>
          <w:szCs w:val="52"/>
          <w:lang w:eastAsia="en-US"/>
        </w:rPr>
        <w:drawing>
          <wp:anchor distT="0" distB="0" distL="114300" distR="114300" simplePos="0" relativeHeight="251658248" behindDoc="1" locked="1" layoutInCell="1" allowOverlap="1" wp14:anchorId="25C1ED10" wp14:editId="5F977BF8">
            <wp:simplePos x="0" y="0"/>
            <wp:positionH relativeFrom="margin">
              <wp:posOffset>6211570</wp:posOffset>
            </wp:positionH>
            <wp:positionV relativeFrom="paragraph">
              <wp:posOffset>-470535</wp:posOffset>
            </wp:positionV>
            <wp:extent cx="1255395" cy="1257300"/>
            <wp:effectExtent l="57150" t="57150" r="59055" b="57150"/>
            <wp:wrapNone/>
            <wp:docPr id="1011722173" name="Picture 1011722173" descr="Profile of Ann Greer, the presenter for this work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46197" name="Picture 937846197" descr="Profile of Ann Greer, the presenter for this worksho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8" r="4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7300"/>
                    </a:xfrm>
                    <a:prstGeom prst="flowChartConnector">
                      <a:avLst/>
                    </a:prstGeom>
                    <a:ln w="41275" cap="flat" cmpd="sng" algn="ctr">
                      <a:solidFill>
                        <a:schemeClr val="bg1">
                          <a:lumMod val="9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981765707">
                            <a:custGeom>
                              <a:avLst/>
                              <a:gdLst>
                                <a:gd name="connsiteX0" fmla="*/ 0 w 2156346"/>
                                <a:gd name="connsiteY0" fmla="*/ 1067753 h 2135505"/>
                                <a:gd name="connsiteX1" fmla="*/ 1078173 w 2156346"/>
                                <a:gd name="connsiteY1" fmla="*/ 0 h 2135505"/>
                                <a:gd name="connsiteX2" fmla="*/ 2156346 w 2156346"/>
                                <a:gd name="connsiteY2" fmla="*/ 1067753 h 2135505"/>
                                <a:gd name="connsiteX3" fmla="*/ 1078173 w 2156346"/>
                                <a:gd name="connsiteY3" fmla="*/ 2135506 h 2135505"/>
                                <a:gd name="connsiteX4" fmla="*/ 0 w 2156346"/>
                                <a:gd name="connsiteY4" fmla="*/ 1067753 h 21355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56346" h="2135505" fill="none" extrusionOk="0">
                                  <a:moveTo>
                                    <a:pt x="0" y="1067753"/>
                                  </a:moveTo>
                                  <a:cubicBezTo>
                                    <a:pt x="27956" y="451478"/>
                                    <a:pt x="523132" y="2667"/>
                                    <a:pt x="1078173" y="0"/>
                                  </a:cubicBezTo>
                                  <a:cubicBezTo>
                                    <a:pt x="1688032" y="24613"/>
                                    <a:pt x="2107286" y="476995"/>
                                    <a:pt x="2156346" y="1067753"/>
                                  </a:cubicBezTo>
                                  <a:cubicBezTo>
                                    <a:pt x="2248451" y="1670813"/>
                                    <a:pt x="1582057" y="2093714"/>
                                    <a:pt x="1078173" y="2135506"/>
                                  </a:cubicBezTo>
                                  <a:cubicBezTo>
                                    <a:pt x="409151" y="2157458"/>
                                    <a:pt x="18019" y="1633030"/>
                                    <a:pt x="0" y="1067753"/>
                                  </a:cubicBezTo>
                                  <a:close/>
                                </a:path>
                                <a:path w="2156346" h="2135505" stroke="0" extrusionOk="0">
                                  <a:moveTo>
                                    <a:pt x="0" y="1067753"/>
                                  </a:moveTo>
                                  <a:cubicBezTo>
                                    <a:pt x="-16737" y="507413"/>
                                    <a:pt x="424869" y="-23887"/>
                                    <a:pt x="1078173" y="0"/>
                                  </a:cubicBezTo>
                                  <a:cubicBezTo>
                                    <a:pt x="1715310" y="-6153"/>
                                    <a:pt x="2108294" y="565568"/>
                                    <a:pt x="2156346" y="1067753"/>
                                  </a:cubicBezTo>
                                  <a:cubicBezTo>
                                    <a:pt x="2130322" y="1666155"/>
                                    <a:pt x="1614729" y="2205159"/>
                                    <a:pt x="1078173" y="2135506"/>
                                  </a:cubicBezTo>
                                  <a:cubicBezTo>
                                    <a:pt x="541185" y="2097667"/>
                                    <a:pt x="-90547" y="1678227"/>
                                    <a:pt x="0" y="1067753"/>
                                  </a:cubicBezTo>
                                  <a:close/>
                                </a:path>
                              </a:pathLst>
                            </a:custGeom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8E8" w:rsidRPr="00A06A45">
        <w:rPr>
          <w:color w:val="FFFFFF" w:themeColor="background1"/>
          <w:sz w:val="52"/>
          <w:szCs w:val="52"/>
        </w:rPr>
        <w:t xml:space="preserve">Responding Well to People with </w:t>
      </w:r>
      <w:r w:rsidR="009A4AE9" w:rsidRPr="00A06A45">
        <w:rPr>
          <w:color w:val="FFFFFF" w:themeColor="background1"/>
          <w:sz w:val="52"/>
          <w:szCs w:val="52"/>
        </w:rPr>
        <w:t>“</w:t>
      </w:r>
      <w:r w:rsidR="002E38E8" w:rsidRPr="00A06A45">
        <w:rPr>
          <w:color w:val="FFFFFF" w:themeColor="background1"/>
          <w:sz w:val="52"/>
          <w:szCs w:val="52"/>
        </w:rPr>
        <w:t xml:space="preserve">Challenging </w:t>
      </w:r>
      <w:proofErr w:type="spellStart"/>
      <w:r w:rsidR="002E38E8" w:rsidRPr="00A06A45">
        <w:rPr>
          <w:color w:val="FFFFFF" w:themeColor="background1"/>
          <w:sz w:val="52"/>
          <w:szCs w:val="52"/>
        </w:rPr>
        <w:t>Behaviour</w:t>
      </w:r>
      <w:proofErr w:type="spellEnd"/>
      <w:r w:rsidR="009A4AE9" w:rsidRPr="00A06A45">
        <w:rPr>
          <w:color w:val="FFFFFF" w:themeColor="background1"/>
          <w:sz w:val="52"/>
          <w:szCs w:val="52"/>
        </w:rPr>
        <w:t>”</w:t>
      </w:r>
      <w:r w:rsidR="00C57D86" w:rsidRPr="00A06A45">
        <w:rPr>
          <w:color w:val="FFFFFF" w:themeColor="background1"/>
          <w:sz w:val="52"/>
          <w:szCs w:val="52"/>
        </w:rPr>
        <w:t xml:space="preserve"> a</w:t>
      </w:r>
      <w:r w:rsidR="002E38E8" w:rsidRPr="00A06A45">
        <w:rPr>
          <w:color w:val="FFFFFF" w:themeColor="background1"/>
          <w:sz w:val="52"/>
          <w:szCs w:val="52"/>
        </w:rPr>
        <w:t xml:space="preserve">nd its </w:t>
      </w:r>
      <w:r w:rsidR="005E74ED" w:rsidRPr="00A06A45">
        <w:rPr>
          <w:color w:val="FFFFFF" w:themeColor="background1"/>
          <w:sz w:val="52"/>
          <w:szCs w:val="52"/>
        </w:rPr>
        <w:t>M</w:t>
      </w:r>
      <w:r w:rsidR="002E38E8" w:rsidRPr="00A06A45">
        <w:rPr>
          <w:color w:val="FFFFFF" w:themeColor="background1"/>
          <w:sz w:val="52"/>
          <w:szCs w:val="52"/>
        </w:rPr>
        <w:t>essages</w:t>
      </w:r>
      <w:r w:rsidR="00A56266" w:rsidRPr="00A06A45">
        <w:rPr>
          <w:color w:val="FFFFFF" w:themeColor="background1"/>
          <w:sz w:val="52"/>
          <w:szCs w:val="52"/>
        </w:rPr>
        <w:t xml:space="preserve">       </w:t>
      </w:r>
    </w:p>
    <w:p w14:paraId="7A693F55" w14:textId="516BBC4C" w:rsidR="00E03654" w:rsidRDefault="00874694" w:rsidP="00E03654">
      <w:r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431D4838">
                <wp:simplePos x="0" y="0"/>
                <wp:positionH relativeFrom="column">
                  <wp:posOffset>4279265</wp:posOffset>
                </wp:positionH>
                <wp:positionV relativeFrom="paragraph">
                  <wp:posOffset>326390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B2FEA" id="Straight Connector 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95pt,25.7pt" to="338.35pt,5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BJx1sK4gAAAAsBAAAPAAAAAAAAAAAAAAAAAPoDAABkcnMvZG93bnJldi54bWxQSwUGAAAA&#10;AAQABADzAAAACQUAAAAA&#10;" strokecolor="#145a7b [3044]"/>
            </w:pict>
          </mc:Fallback>
        </mc:AlternateContent>
      </w:r>
    </w:p>
    <w:p w14:paraId="59CA5DAB" w14:textId="77777777" w:rsidR="00E03654" w:rsidRPr="0018542E" w:rsidRDefault="00E03654" w:rsidP="00E03654">
      <w:pPr>
        <w:rPr>
          <w:sz w:val="28"/>
          <w:szCs w:val="28"/>
        </w:rPr>
        <w:sectPr w:rsidR="00E03654" w:rsidRPr="0018542E" w:rsidSect="000E628B">
          <w:type w:val="continuous"/>
          <w:pgSz w:w="11906" w:h="16838"/>
          <w:pgMar w:top="5245" w:right="424" w:bottom="993" w:left="709" w:header="568" w:footer="475" w:gutter="0"/>
          <w:cols w:space="567"/>
          <w:docGrid w:linePitch="360"/>
        </w:sectPr>
      </w:pPr>
    </w:p>
    <w:p w14:paraId="00B6C4B4" w14:textId="425129FB" w:rsidR="008E515D" w:rsidRDefault="00F82CFC" w:rsidP="000B41C1">
      <w:pPr>
        <w:pStyle w:val="Heading3"/>
        <w:spacing w:line="360" w:lineRule="auto"/>
        <w:ind w:left="851"/>
        <w:rPr>
          <w:sz w:val="28"/>
          <w:szCs w:val="28"/>
        </w:rPr>
      </w:pPr>
      <w:r w:rsidRPr="0018542E">
        <w:rPr>
          <w:rStyle w:val="Heading3Char"/>
          <w:b/>
          <w:bCs/>
          <w:noProof/>
          <w:sz w:val="28"/>
          <w:szCs w:val="28"/>
        </w:rPr>
        <w:drawing>
          <wp:anchor distT="0" distB="0" distL="114300" distR="114300" simplePos="0" relativeHeight="251658242" behindDoc="1" locked="0" layoutInCell="1" allowOverlap="1" wp14:anchorId="601E6407" wp14:editId="4CF05F48">
            <wp:simplePos x="0" y="0"/>
            <wp:positionH relativeFrom="column">
              <wp:align>left</wp:align>
            </wp:positionH>
            <wp:positionV relativeFrom="paragraph">
              <wp:posOffset>6350</wp:posOffset>
            </wp:positionV>
            <wp:extent cx="368935" cy="361315"/>
            <wp:effectExtent l="0" t="0" r="0" b="635"/>
            <wp:wrapTight wrapText="bothSides">
              <wp:wrapPolygon edited="0">
                <wp:start x="0" y="0"/>
                <wp:lineTo x="0" y="19360"/>
                <wp:lineTo x="8923" y="20499"/>
                <wp:lineTo x="18960" y="20499"/>
                <wp:lineTo x="20076" y="19360"/>
                <wp:lineTo x="20076" y="5694"/>
                <wp:lineTo x="1561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884" w:rsidRPr="0018542E">
        <w:rPr>
          <w:rStyle w:val="Heading3Char"/>
          <w:b/>
          <w:bCs/>
          <w:sz w:val="28"/>
          <w:szCs w:val="28"/>
        </w:rPr>
        <w:t>5</w:t>
      </w:r>
      <w:r w:rsidR="00D321B7" w:rsidRPr="0018542E">
        <w:rPr>
          <w:rStyle w:val="Heading3Char"/>
          <w:b/>
          <w:bCs/>
          <w:sz w:val="28"/>
          <w:szCs w:val="28"/>
        </w:rPr>
        <w:t>.30</w:t>
      </w:r>
      <w:r w:rsidR="00597E43" w:rsidRPr="0018542E">
        <w:rPr>
          <w:rStyle w:val="Heading3Char"/>
          <w:b/>
          <w:bCs/>
          <w:sz w:val="28"/>
          <w:szCs w:val="28"/>
        </w:rPr>
        <w:t>pm-8</w:t>
      </w:r>
      <w:r w:rsidR="006A5B9D" w:rsidRPr="0018542E">
        <w:rPr>
          <w:rStyle w:val="Heading3Char"/>
          <w:b/>
          <w:bCs/>
          <w:sz w:val="28"/>
          <w:szCs w:val="28"/>
        </w:rPr>
        <w:t>p</w:t>
      </w:r>
      <w:r w:rsidR="00886443" w:rsidRPr="0018542E">
        <w:rPr>
          <w:rStyle w:val="Heading3Char"/>
          <w:b/>
          <w:bCs/>
          <w:sz w:val="28"/>
          <w:szCs w:val="28"/>
        </w:rPr>
        <w:t>m</w:t>
      </w:r>
      <w:r w:rsidR="007E4A9F" w:rsidRPr="0018542E">
        <w:rPr>
          <w:sz w:val="28"/>
          <w:szCs w:val="28"/>
        </w:rPr>
        <w:t xml:space="preserve"> </w:t>
      </w:r>
      <w:r w:rsidR="009C7CB6">
        <w:rPr>
          <w:sz w:val="28"/>
          <w:szCs w:val="28"/>
        </w:rPr>
        <w:t xml:space="preserve">Wednesday </w:t>
      </w:r>
      <w:r w:rsidR="00597E43" w:rsidRPr="0018542E">
        <w:rPr>
          <w:sz w:val="28"/>
          <w:szCs w:val="28"/>
        </w:rPr>
        <w:t>18 June</w:t>
      </w:r>
      <w:r w:rsidR="00645A57">
        <w:rPr>
          <w:sz w:val="28"/>
          <w:szCs w:val="28"/>
        </w:rPr>
        <w:t xml:space="preserve"> </w:t>
      </w:r>
      <w:r w:rsidR="00D153EF" w:rsidRPr="00B65987">
        <w:rPr>
          <w:sz w:val="28"/>
          <w:szCs w:val="28"/>
        </w:rPr>
        <w:t>AND</w:t>
      </w:r>
      <w:r w:rsidR="002C0830">
        <w:rPr>
          <w:sz w:val="28"/>
          <w:szCs w:val="28"/>
        </w:rPr>
        <w:t xml:space="preserve"> </w:t>
      </w:r>
      <w:r w:rsidR="00645A57">
        <w:rPr>
          <w:sz w:val="28"/>
          <w:szCs w:val="28"/>
        </w:rPr>
        <w:t xml:space="preserve"> </w:t>
      </w:r>
    </w:p>
    <w:p w14:paraId="31EE12B4" w14:textId="19ED1BF7" w:rsidR="00D0058C" w:rsidRPr="0018542E" w:rsidRDefault="006179C6" w:rsidP="000B41C1">
      <w:pPr>
        <w:pStyle w:val="Heading3"/>
        <w:spacing w:line="360" w:lineRule="auto"/>
        <w:ind w:left="851"/>
        <w:rPr>
          <w:sz w:val="28"/>
          <w:szCs w:val="28"/>
        </w:rPr>
      </w:pPr>
      <w:r w:rsidRPr="0018542E">
        <w:rPr>
          <w:sz w:val="28"/>
          <w:szCs w:val="28"/>
        </w:rPr>
        <w:t xml:space="preserve">9am-1pm </w:t>
      </w:r>
      <w:r w:rsidR="009C7CB6">
        <w:rPr>
          <w:sz w:val="28"/>
          <w:szCs w:val="28"/>
        </w:rPr>
        <w:t xml:space="preserve">Thursday </w:t>
      </w:r>
      <w:r w:rsidRPr="0018542E">
        <w:rPr>
          <w:sz w:val="28"/>
          <w:szCs w:val="28"/>
        </w:rPr>
        <w:t>19 June</w:t>
      </w:r>
      <w:r w:rsidR="009C7CB6">
        <w:rPr>
          <w:sz w:val="28"/>
          <w:szCs w:val="28"/>
        </w:rPr>
        <w:t xml:space="preserve"> 2025</w:t>
      </w:r>
    </w:p>
    <w:p w14:paraId="5B156838" w14:textId="70E98DB8" w:rsidR="002C0830" w:rsidRDefault="00897ABB" w:rsidP="000B41C1">
      <w:pPr>
        <w:pStyle w:val="Heading3"/>
        <w:spacing w:line="360" w:lineRule="auto"/>
        <w:ind w:left="851"/>
        <w:rPr>
          <w:sz w:val="28"/>
          <w:szCs w:val="28"/>
        </w:rPr>
      </w:pPr>
      <w:bookmarkStart w:id="0" w:name="_Hlk173238776"/>
      <w:r w:rsidRPr="0018542E">
        <w:rPr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337A278A" wp14:editId="4AEEC8D3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349250" cy="349250"/>
            <wp:effectExtent l="0" t="0" r="0" b="0"/>
            <wp:wrapTight wrapText="bothSides">
              <wp:wrapPolygon edited="0">
                <wp:start x="4713" y="0"/>
                <wp:lineTo x="1178" y="3535"/>
                <wp:lineTo x="1178" y="9425"/>
                <wp:lineTo x="5891" y="18851"/>
                <wp:lineTo x="7069" y="20029"/>
                <wp:lineTo x="12960" y="20029"/>
                <wp:lineTo x="14138" y="18851"/>
                <wp:lineTo x="18851" y="9425"/>
                <wp:lineTo x="18851" y="4713"/>
                <wp:lineTo x="15316" y="0"/>
                <wp:lineTo x="4713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B7F47" w:rsidRPr="0018542E">
        <w:rPr>
          <w:rFonts w:cstheme="minorHAnsi"/>
          <w:sz w:val="28"/>
          <w:szCs w:val="28"/>
        </w:rPr>
        <w:t xml:space="preserve"> M</w:t>
      </w:r>
      <w:r w:rsidR="003330CE" w:rsidRPr="0018542E">
        <w:rPr>
          <w:rFonts w:cstheme="minorHAnsi"/>
          <w:sz w:val="28"/>
          <w:szCs w:val="28"/>
        </w:rPr>
        <w:t xml:space="preserve">oranbah </w:t>
      </w:r>
      <w:r w:rsidR="00CC7A70">
        <w:rPr>
          <w:rFonts w:cstheme="minorHAnsi"/>
          <w:sz w:val="28"/>
          <w:szCs w:val="28"/>
        </w:rPr>
        <w:t>Youth and Community Centre</w:t>
      </w:r>
      <w:r w:rsidR="00A06D29" w:rsidRPr="0018542E">
        <w:rPr>
          <w:sz w:val="28"/>
          <w:szCs w:val="28"/>
        </w:rPr>
        <w:t xml:space="preserve"> </w:t>
      </w:r>
    </w:p>
    <w:p w14:paraId="520F2765" w14:textId="39F0846F" w:rsidR="00280C3A" w:rsidRPr="0018542E" w:rsidRDefault="00680A67" w:rsidP="000B41C1">
      <w:pPr>
        <w:pStyle w:val="Heading3"/>
        <w:spacing w:line="360" w:lineRule="auto"/>
        <w:ind w:left="851"/>
        <w:rPr>
          <w:rStyle w:val="Heading2Char"/>
          <w:rFonts w:asciiTheme="minorHAnsi" w:eastAsiaTheme="minorHAnsi" w:hAnsiTheme="minorHAnsi" w:cstheme="minorBidi"/>
          <w:color w:val="156082" w:themeColor="accent1"/>
          <w:spacing w:val="0"/>
          <w:kern w:val="0"/>
          <w:sz w:val="28"/>
          <w:szCs w:val="28"/>
        </w:rPr>
      </w:pPr>
      <w:r w:rsidRPr="0018542E">
        <w:rPr>
          <w:b w:val="0"/>
          <w:bCs w:val="0"/>
          <w:sz w:val="28"/>
          <w:szCs w:val="28"/>
        </w:rPr>
        <w:t>2</w:t>
      </w:r>
      <w:r w:rsidR="00D571AC" w:rsidRPr="0018542E">
        <w:rPr>
          <w:b w:val="0"/>
          <w:bCs w:val="0"/>
          <w:sz w:val="28"/>
          <w:szCs w:val="28"/>
        </w:rPr>
        <w:t xml:space="preserve"> Appleton </w:t>
      </w:r>
      <w:r w:rsidR="005D57D0" w:rsidRPr="0018542E">
        <w:rPr>
          <w:b w:val="0"/>
          <w:bCs w:val="0"/>
          <w:sz w:val="28"/>
          <w:szCs w:val="28"/>
        </w:rPr>
        <w:t>St, Moranbah</w:t>
      </w:r>
    </w:p>
    <w:p w14:paraId="6F2CB20C" w14:textId="62479AF0" w:rsidR="00747272" w:rsidRPr="005E3506" w:rsidRDefault="000F0B1C" w:rsidP="00500234">
      <w:pPr>
        <w:spacing w:before="240" w:after="0" w:line="240" w:lineRule="auto"/>
        <w:ind w:left="-284" w:right="-313"/>
        <w:rPr>
          <w:rStyle w:val="oypena"/>
          <w:color w:val="595959" w:themeColor="text1" w:themeTint="A6"/>
        </w:rPr>
      </w:pPr>
      <w:r w:rsidRPr="005E3506">
        <w:rPr>
          <w:rStyle w:val="oypena"/>
          <w:color w:val="595959" w:themeColor="text1" w:themeTint="A6"/>
        </w:rPr>
        <w:t>We recommend attending both workshops if possible. If not</w:t>
      </w:r>
      <w:r w:rsidR="00D66AAE">
        <w:rPr>
          <w:rStyle w:val="oypena"/>
          <w:color w:val="595959" w:themeColor="text1" w:themeTint="A6"/>
        </w:rPr>
        <w:t>,</w:t>
      </w:r>
      <w:r w:rsidRPr="005E3506">
        <w:rPr>
          <w:rStyle w:val="oypena"/>
          <w:color w:val="595959" w:themeColor="text1" w:themeTint="A6"/>
        </w:rPr>
        <w:t xml:space="preserve"> you are welcome to attend either session.</w:t>
      </w:r>
      <w:r w:rsidR="009C38B8" w:rsidRPr="005E3506">
        <w:rPr>
          <w:rStyle w:val="oypena"/>
          <w:color w:val="595959" w:themeColor="text1" w:themeTint="A6"/>
        </w:rPr>
        <w:t xml:space="preserve"> </w:t>
      </w:r>
      <w:r w:rsidR="009C38B8" w:rsidRPr="00500234">
        <w:rPr>
          <w:rStyle w:val="oypena"/>
          <w:b/>
          <w:bCs/>
          <w:color w:val="595959" w:themeColor="text1" w:themeTint="A6"/>
        </w:rPr>
        <w:t>Registrations are essential.</w:t>
      </w:r>
      <w:r w:rsidR="00500234">
        <w:rPr>
          <w:rStyle w:val="oypena"/>
          <w:color w:val="595959" w:themeColor="text1" w:themeTint="A6"/>
        </w:rPr>
        <w:t xml:space="preserve"> </w:t>
      </w:r>
      <w:r w:rsidR="00A267B1" w:rsidRPr="005E3506">
        <w:rPr>
          <w:rStyle w:val="oypena"/>
          <w:color w:val="595959" w:themeColor="text1" w:themeTint="A6"/>
        </w:rPr>
        <w:t>These 2 short workshops</w:t>
      </w:r>
      <w:r w:rsidR="008B0C3C" w:rsidRPr="005E3506">
        <w:rPr>
          <w:rStyle w:val="oypena"/>
          <w:color w:val="595959" w:themeColor="text1" w:themeTint="A6"/>
        </w:rPr>
        <w:t xml:space="preserve"> will encourage participants to </w:t>
      </w:r>
      <w:r w:rsidR="009C38B8" w:rsidRPr="005E3506">
        <w:rPr>
          <w:rStyle w:val="oypena"/>
          <w:color w:val="595959" w:themeColor="text1" w:themeTint="A6"/>
        </w:rPr>
        <w:t xml:space="preserve">respond </w:t>
      </w:r>
      <w:r w:rsidR="005E3506" w:rsidRPr="005E3506">
        <w:rPr>
          <w:rStyle w:val="oypena"/>
          <w:color w:val="595959" w:themeColor="text1" w:themeTint="A6"/>
        </w:rPr>
        <w:t xml:space="preserve">to </w:t>
      </w:r>
      <w:r w:rsidR="008B0C3C" w:rsidRPr="005E3506">
        <w:rPr>
          <w:rStyle w:val="oypena"/>
          <w:color w:val="595959" w:themeColor="text1" w:themeTint="A6"/>
        </w:rPr>
        <w:t xml:space="preserve">people with ‘challenging </w:t>
      </w:r>
      <w:proofErr w:type="spellStart"/>
      <w:r w:rsidR="008B0C3C" w:rsidRPr="005E3506">
        <w:rPr>
          <w:rStyle w:val="oypena"/>
          <w:color w:val="595959" w:themeColor="text1" w:themeTint="A6"/>
        </w:rPr>
        <w:t>behaviour</w:t>
      </w:r>
      <w:proofErr w:type="spellEnd"/>
      <w:r w:rsidR="008B0C3C" w:rsidRPr="005E3506">
        <w:rPr>
          <w:rStyle w:val="oypena"/>
          <w:color w:val="595959" w:themeColor="text1" w:themeTint="A6"/>
        </w:rPr>
        <w:t xml:space="preserve">’ </w:t>
      </w:r>
      <w:r w:rsidR="009778D5" w:rsidRPr="005E3506">
        <w:rPr>
          <w:rStyle w:val="oypena"/>
          <w:color w:val="595959" w:themeColor="text1" w:themeTint="A6"/>
        </w:rPr>
        <w:t>in ways that are respectful and non-punishing.</w:t>
      </w:r>
    </w:p>
    <w:p w14:paraId="7F0C8ACD" w14:textId="7A040269" w:rsidR="005E3506" w:rsidRDefault="008E43A0" w:rsidP="00F87329">
      <w:pPr>
        <w:spacing w:before="240" w:after="0" w:line="240" w:lineRule="auto"/>
        <w:ind w:left="-284" w:right="-313"/>
        <w:rPr>
          <w:rStyle w:val="oypena"/>
          <w:color w:val="156082" w:themeColor="accent1"/>
        </w:rPr>
      </w:pPr>
      <w:r w:rsidRPr="005E3506">
        <w:rPr>
          <w:rStyle w:val="oypena"/>
          <w:color w:val="595959" w:themeColor="text1" w:themeTint="A6"/>
        </w:rPr>
        <w:t xml:space="preserve">Presenter </w:t>
      </w:r>
      <w:r w:rsidRPr="00F87329">
        <w:rPr>
          <w:rStyle w:val="oypena"/>
          <w:b/>
          <w:bCs/>
          <w:color w:val="595959" w:themeColor="text1" w:themeTint="A6"/>
        </w:rPr>
        <w:t>Ann Greer</w:t>
      </w:r>
      <w:r w:rsidRPr="005E3506">
        <w:rPr>
          <w:rStyle w:val="oypena"/>
          <w:color w:val="595959" w:themeColor="text1" w:themeTint="A6"/>
        </w:rPr>
        <w:t xml:space="preserve"> will cover ways to develop strategies with the person</w:t>
      </w:r>
      <w:r w:rsidR="00125A71" w:rsidRPr="005E3506">
        <w:rPr>
          <w:rStyle w:val="oypena"/>
          <w:color w:val="595959" w:themeColor="text1" w:themeTint="A6"/>
        </w:rPr>
        <w:t>, so that regardless of the level of their disability they can better understand the motivations</w:t>
      </w:r>
      <w:r w:rsidR="00214C85" w:rsidRPr="005E3506">
        <w:rPr>
          <w:rStyle w:val="oypena"/>
          <w:color w:val="595959" w:themeColor="text1" w:themeTint="A6"/>
        </w:rPr>
        <w:t xml:space="preserve">, effects and consequences of their </w:t>
      </w:r>
      <w:proofErr w:type="spellStart"/>
      <w:r w:rsidR="00214C85" w:rsidRPr="005E3506">
        <w:rPr>
          <w:rStyle w:val="oypena"/>
          <w:color w:val="595959" w:themeColor="text1" w:themeTint="A6"/>
        </w:rPr>
        <w:t>behaviour</w:t>
      </w:r>
      <w:proofErr w:type="spellEnd"/>
      <w:r w:rsidR="002241B6" w:rsidRPr="005E3506">
        <w:rPr>
          <w:rStyle w:val="oypena"/>
          <w:color w:val="595959" w:themeColor="text1" w:themeTint="A6"/>
        </w:rPr>
        <w:t>.</w:t>
      </w:r>
      <w:r w:rsidR="001F67C8">
        <w:rPr>
          <w:rStyle w:val="oypena"/>
          <w:color w:val="595959" w:themeColor="text1" w:themeTint="A6"/>
        </w:rPr>
        <w:t xml:space="preserve"> </w:t>
      </w:r>
      <w:r w:rsidR="00EB5466">
        <w:rPr>
          <w:rStyle w:val="oypena"/>
          <w:color w:val="595959" w:themeColor="text1" w:themeTint="A6"/>
        </w:rPr>
        <w:t xml:space="preserve">Presenter </w:t>
      </w:r>
      <w:r w:rsidR="00EB5466" w:rsidRPr="00F87329">
        <w:rPr>
          <w:rStyle w:val="oypena"/>
          <w:b/>
          <w:bCs/>
          <w:color w:val="595959" w:themeColor="text1" w:themeTint="A6"/>
        </w:rPr>
        <w:t>Rodney Mills</w:t>
      </w:r>
      <w:r w:rsidR="00EB5466">
        <w:rPr>
          <w:rStyle w:val="oypena"/>
          <w:color w:val="595959" w:themeColor="text1" w:themeTint="A6"/>
        </w:rPr>
        <w:t xml:space="preserve"> brings lived experience of Autism and being subjected to restrictive practices to the workshop. His presentation is not to be missed. </w:t>
      </w:r>
    </w:p>
    <w:p w14:paraId="7A25F9A9" w14:textId="77777777" w:rsidR="00F87329" w:rsidRPr="005E3506" w:rsidRDefault="00F87329" w:rsidP="00F87329">
      <w:pPr>
        <w:spacing w:before="240" w:after="0" w:line="240" w:lineRule="auto"/>
        <w:ind w:left="-284" w:right="-313"/>
        <w:rPr>
          <w:rStyle w:val="oypena"/>
          <w:color w:val="156082" w:themeColor="accent1"/>
        </w:rPr>
      </w:pPr>
    </w:p>
    <w:p w14:paraId="156FBFDA" w14:textId="77777777" w:rsidR="00C1712D" w:rsidRPr="005E3506" w:rsidRDefault="00194E95" w:rsidP="00D554D4">
      <w:pPr>
        <w:pStyle w:val="ListParagraph"/>
        <w:numPr>
          <w:ilvl w:val="0"/>
          <w:numId w:val="5"/>
        </w:numPr>
        <w:spacing w:after="0" w:line="240" w:lineRule="auto"/>
        <w:ind w:right="-313"/>
        <w:rPr>
          <w:rStyle w:val="oypena"/>
          <w:color w:val="595959" w:themeColor="text1" w:themeTint="A6"/>
        </w:rPr>
      </w:pPr>
      <w:r w:rsidRPr="005E3506">
        <w:rPr>
          <w:rStyle w:val="oypena"/>
          <w:b/>
          <w:bCs/>
          <w:color w:val="156082" w:themeColor="accent1"/>
        </w:rPr>
        <w:t>Understanding the Basic</w:t>
      </w:r>
      <w:r w:rsidR="00C1712D" w:rsidRPr="005E3506">
        <w:rPr>
          <w:rStyle w:val="oypena"/>
          <w:b/>
          <w:bCs/>
          <w:color w:val="156082" w:themeColor="accent1"/>
        </w:rPr>
        <w:t>s</w:t>
      </w:r>
    </w:p>
    <w:p w14:paraId="711884E6" w14:textId="01974CAA" w:rsidR="005E3506" w:rsidRPr="005E3506" w:rsidRDefault="00895F80" w:rsidP="00EB5466">
      <w:pPr>
        <w:spacing w:after="0" w:line="240" w:lineRule="auto"/>
        <w:ind w:left="-284" w:right="-313"/>
        <w:rPr>
          <w:rStyle w:val="oypena"/>
          <w:color w:val="595959" w:themeColor="text1" w:themeTint="A6"/>
        </w:rPr>
      </w:pPr>
      <w:r w:rsidRPr="005E3506">
        <w:rPr>
          <w:rStyle w:val="oypena"/>
          <w:b/>
          <w:bCs/>
          <w:color w:val="595959" w:themeColor="text1" w:themeTint="A6"/>
        </w:rPr>
        <w:t xml:space="preserve">Wed 18 June </w:t>
      </w:r>
      <w:r w:rsidR="000A3337" w:rsidRPr="005E3506">
        <w:rPr>
          <w:rStyle w:val="oypena"/>
          <w:b/>
          <w:bCs/>
          <w:color w:val="595959" w:themeColor="text1" w:themeTint="A6"/>
        </w:rPr>
        <w:t>5.30pm-8pm (</w:t>
      </w:r>
      <w:r w:rsidR="00A06E28" w:rsidRPr="005E3506">
        <w:rPr>
          <w:rStyle w:val="oypena"/>
          <w:b/>
          <w:bCs/>
          <w:color w:val="595959" w:themeColor="text1" w:themeTint="A6"/>
        </w:rPr>
        <w:t xml:space="preserve">including </w:t>
      </w:r>
      <w:r w:rsidR="000A3337" w:rsidRPr="005E3506">
        <w:rPr>
          <w:rStyle w:val="oypena"/>
          <w:b/>
          <w:bCs/>
          <w:color w:val="595959" w:themeColor="text1" w:themeTint="A6"/>
        </w:rPr>
        <w:t>light refreshments)</w:t>
      </w:r>
      <w:r w:rsidR="00D554D4" w:rsidRPr="005E3506">
        <w:rPr>
          <w:rStyle w:val="oypena"/>
          <w:color w:val="595959" w:themeColor="text1" w:themeTint="A6"/>
        </w:rPr>
        <w:t xml:space="preserve"> </w:t>
      </w:r>
      <w:r w:rsidR="000A3337" w:rsidRPr="005E3506">
        <w:rPr>
          <w:rStyle w:val="oypena"/>
          <w:color w:val="595959" w:themeColor="text1" w:themeTint="A6"/>
        </w:rPr>
        <w:t xml:space="preserve">Grounded in the developmental model, Ann teaches us to understand </w:t>
      </w:r>
      <w:proofErr w:type="spellStart"/>
      <w:r w:rsidR="000A3337" w:rsidRPr="005E3506">
        <w:rPr>
          <w:rStyle w:val="oypena"/>
          <w:color w:val="595959" w:themeColor="text1" w:themeTint="A6"/>
        </w:rPr>
        <w:t>behaviour</w:t>
      </w:r>
      <w:proofErr w:type="spellEnd"/>
      <w:r w:rsidR="000A3337" w:rsidRPr="005E3506">
        <w:rPr>
          <w:rStyle w:val="oypena"/>
          <w:color w:val="595959" w:themeColor="text1" w:themeTint="A6"/>
        </w:rPr>
        <w:t xml:space="preserve"> as a form of communication</w:t>
      </w:r>
      <w:r w:rsidR="00BC70DC" w:rsidRPr="005E3506">
        <w:rPr>
          <w:rStyle w:val="oypena"/>
          <w:color w:val="595959" w:themeColor="text1" w:themeTint="A6"/>
        </w:rPr>
        <w:t xml:space="preserve">. Learn techniques for responding, without the need for consequences and punishments. </w:t>
      </w:r>
    </w:p>
    <w:p w14:paraId="733EF474" w14:textId="77777777" w:rsidR="00D554D4" w:rsidRPr="005E3506" w:rsidRDefault="00194E95" w:rsidP="00D554D4">
      <w:pPr>
        <w:pStyle w:val="ListParagraph"/>
        <w:numPr>
          <w:ilvl w:val="0"/>
          <w:numId w:val="5"/>
        </w:numPr>
        <w:spacing w:after="0" w:line="240" w:lineRule="auto"/>
        <w:ind w:right="-313"/>
        <w:rPr>
          <w:rStyle w:val="oypena"/>
          <w:color w:val="595959" w:themeColor="text1" w:themeTint="A6"/>
        </w:rPr>
      </w:pPr>
      <w:r w:rsidRPr="005E3506">
        <w:rPr>
          <w:rStyle w:val="oypena"/>
          <w:b/>
          <w:bCs/>
          <w:color w:val="156082" w:themeColor="accent1"/>
        </w:rPr>
        <w:t>More Strategies for Responding We</w:t>
      </w:r>
      <w:r w:rsidR="00D554D4" w:rsidRPr="005E3506">
        <w:rPr>
          <w:rStyle w:val="oypena"/>
          <w:b/>
          <w:bCs/>
          <w:color w:val="156082" w:themeColor="accent1"/>
        </w:rPr>
        <w:t>ll</w:t>
      </w:r>
    </w:p>
    <w:p w14:paraId="59F7F0E4" w14:textId="77777777" w:rsidR="00D554D4" w:rsidRPr="005E3506" w:rsidRDefault="00645A57" w:rsidP="00D554D4">
      <w:pPr>
        <w:spacing w:after="0" w:line="240" w:lineRule="auto"/>
        <w:ind w:left="-284" w:right="-313"/>
        <w:rPr>
          <w:rStyle w:val="oypena"/>
          <w:b/>
          <w:bCs/>
          <w:color w:val="595959" w:themeColor="text1" w:themeTint="A6"/>
        </w:rPr>
      </w:pPr>
      <w:r w:rsidRPr="005E3506">
        <w:rPr>
          <w:rStyle w:val="oypena"/>
          <w:b/>
          <w:bCs/>
          <w:color w:val="595959" w:themeColor="text1" w:themeTint="A6"/>
        </w:rPr>
        <w:t xml:space="preserve">Thurs 19 June 9am-1pm (including </w:t>
      </w:r>
      <w:r w:rsidR="00194E95" w:rsidRPr="005E3506">
        <w:rPr>
          <w:rStyle w:val="oypena"/>
          <w:b/>
          <w:bCs/>
          <w:color w:val="595959" w:themeColor="text1" w:themeTint="A6"/>
        </w:rPr>
        <w:t>morning tea</w:t>
      </w:r>
      <w:r w:rsidRPr="005E3506">
        <w:rPr>
          <w:rStyle w:val="oypena"/>
          <w:b/>
          <w:bCs/>
          <w:color w:val="595959" w:themeColor="text1" w:themeTint="A6"/>
        </w:rPr>
        <w:t>)</w:t>
      </w:r>
    </w:p>
    <w:p w14:paraId="46E6DF97" w14:textId="335B15F1" w:rsidR="000A54C5" w:rsidRPr="005E3506" w:rsidRDefault="00E14E01" w:rsidP="00D554D4">
      <w:pPr>
        <w:spacing w:after="0" w:line="240" w:lineRule="auto"/>
        <w:ind w:left="-284" w:right="-313"/>
        <w:rPr>
          <w:rStyle w:val="oypena"/>
          <w:color w:val="595959" w:themeColor="text1" w:themeTint="A6"/>
        </w:rPr>
      </w:pPr>
      <w:r w:rsidRPr="005E3506">
        <w:rPr>
          <w:rStyle w:val="oypena"/>
          <w:color w:val="595959" w:themeColor="text1" w:themeTint="A6"/>
        </w:rPr>
        <w:t xml:space="preserve">Ann encourages neutral language, paying attention to non-verbal </w:t>
      </w:r>
      <w:proofErr w:type="spellStart"/>
      <w:r w:rsidRPr="005E3506">
        <w:rPr>
          <w:rStyle w:val="oypena"/>
          <w:color w:val="595959" w:themeColor="text1" w:themeTint="A6"/>
        </w:rPr>
        <w:t>behaviour</w:t>
      </w:r>
      <w:proofErr w:type="spellEnd"/>
      <w:r w:rsidRPr="005E3506">
        <w:rPr>
          <w:rStyle w:val="oypena"/>
          <w:color w:val="595959" w:themeColor="text1" w:themeTint="A6"/>
        </w:rPr>
        <w:t xml:space="preserve"> and avoiding making assumptions.</w:t>
      </w:r>
      <w:r w:rsidR="00FD0DFB" w:rsidRPr="005E3506">
        <w:rPr>
          <w:rStyle w:val="oypena"/>
          <w:color w:val="595959" w:themeColor="text1" w:themeTint="A6"/>
        </w:rPr>
        <w:t xml:space="preserve"> Ann explores d</w:t>
      </w:r>
      <w:r w:rsidR="00064731" w:rsidRPr="005E3506">
        <w:rPr>
          <w:rStyle w:val="oypena"/>
          <w:color w:val="595959" w:themeColor="text1" w:themeTint="A6"/>
        </w:rPr>
        <w:t xml:space="preserve">e-escalating and co-regulating </w:t>
      </w:r>
      <w:proofErr w:type="spellStart"/>
      <w:r w:rsidR="00064731" w:rsidRPr="005E3506">
        <w:rPr>
          <w:rStyle w:val="oypena"/>
          <w:color w:val="595959" w:themeColor="text1" w:themeTint="A6"/>
        </w:rPr>
        <w:t>behaviour</w:t>
      </w:r>
      <w:proofErr w:type="spellEnd"/>
      <w:r w:rsidR="00FD0DFB" w:rsidRPr="005E3506">
        <w:rPr>
          <w:rStyle w:val="oypena"/>
          <w:color w:val="595959" w:themeColor="text1" w:themeTint="A6"/>
        </w:rPr>
        <w:t xml:space="preserve">. </w:t>
      </w:r>
      <w:r w:rsidR="000A54C5" w:rsidRPr="005E3506">
        <w:rPr>
          <w:rStyle w:val="oypena"/>
          <w:color w:val="595959" w:themeColor="text1" w:themeTint="A6"/>
        </w:rPr>
        <w:t>Learn about the importance of responding to the underlying causes.</w:t>
      </w:r>
      <w:r w:rsidR="0025094B" w:rsidRPr="005E3506">
        <w:rPr>
          <w:rStyle w:val="oypena"/>
          <w:color w:val="595959" w:themeColor="text1" w:themeTint="A6"/>
        </w:rPr>
        <w:t xml:space="preserve"> </w:t>
      </w:r>
      <w:r w:rsidR="00B57963" w:rsidRPr="005E3506">
        <w:rPr>
          <w:rStyle w:val="oypena"/>
          <w:color w:val="595959" w:themeColor="text1" w:themeTint="A6"/>
        </w:rPr>
        <w:t xml:space="preserve">Behaviours can easily be misunderstood </w:t>
      </w:r>
      <w:r w:rsidR="007F48A3" w:rsidRPr="005E3506">
        <w:rPr>
          <w:rStyle w:val="oypena"/>
          <w:color w:val="595959" w:themeColor="text1" w:themeTint="A6"/>
        </w:rPr>
        <w:t>&amp; underlying causes missed.</w:t>
      </w:r>
      <w:r w:rsidR="000A54C5" w:rsidRPr="005E3506">
        <w:rPr>
          <w:rStyle w:val="oypena"/>
          <w:color w:val="595959" w:themeColor="text1" w:themeTint="A6"/>
        </w:rPr>
        <w:t xml:space="preserve"> </w:t>
      </w:r>
    </w:p>
    <w:p w14:paraId="3C007B1D" w14:textId="77777777" w:rsidR="0031098B" w:rsidRPr="002C0830" w:rsidRDefault="0031098B" w:rsidP="0025094B">
      <w:pPr>
        <w:spacing w:after="0" w:line="240" w:lineRule="auto"/>
        <w:ind w:left="-426" w:right="-313"/>
        <w:rPr>
          <w:rStyle w:val="oypena"/>
          <w:color w:val="595959" w:themeColor="text1" w:themeTint="A6"/>
          <w:sz w:val="26"/>
          <w:szCs w:val="26"/>
        </w:rPr>
      </w:pPr>
    </w:p>
    <w:p w14:paraId="50DDDE51" w14:textId="36115161" w:rsidR="00874694" w:rsidRDefault="00874694" w:rsidP="00822A50">
      <w:pPr>
        <w:pStyle w:val="Quote"/>
        <w:spacing w:before="0" w:after="0"/>
        <w:jc w:val="left"/>
        <w:rPr>
          <w:rStyle w:val="Heading3Char"/>
        </w:rPr>
      </w:pPr>
    </w:p>
    <w:p w14:paraId="5F2C47B6" w14:textId="51F571B9" w:rsidR="00822A50" w:rsidRDefault="00611908" w:rsidP="00822A50">
      <w:pPr>
        <w:pStyle w:val="Quote"/>
        <w:spacing w:before="0" w:after="0"/>
        <w:jc w:val="left"/>
        <w:rPr>
          <w:rStyle w:val="Heading3Char"/>
        </w:rPr>
      </w:pPr>
      <w:r w:rsidRPr="00595882">
        <w:rPr>
          <w:rStyle w:val="Heading3Char"/>
          <w:i w:val="0"/>
          <w:iCs w:val="0"/>
          <w:noProof/>
        </w:rPr>
        <w:drawing>
          <wp:anchor distT="0" distB="0" distL="114300" distR="114300" simplePos="0" relativeHeight="251658243" behindDoc="1" locked="0" layoutInCell="1" allowOverlap="1" wp14:anchorId="43469C32" wp14:editId="36967B24">
            <wp:simplePos x="0" y="0"/>
            <wp:positionH relativeFrom="column">
              <wp:posOffset>45720</wp:posOffset>
            </wp:positionH>
            <wp:positionV relativeFrom="paragraph">
              <wp:posOffset>166370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</w:p>
    <w:p w14:paraId="65F00A9A" w14:textId="79E624DD" w:rsidR="00822A50" w:rsidRPr="004561AD" w:rsidRDefault="00171DD7" w:rsidP="00CE4B52">
      <w:pPr>
        <w:pStyle w:val="Quote"/>
        <w:spacing w:before="0" w:after="0"/>
        <w:ind w:hanging="142"/>
        <w:jc w:val="left"/>
        <w:rPr>
          <w:rStyle w:val="Heading2Char"/>
          <w:i w:val="0"/>
          <w:iCs w:val="0"/>
          <w:color w:val="435967"/>
        </w:rPr>
      </w:pPr>
      <w:r w:rsidRPr="00E96C0C">
        <w:rPr>
          <w:rStyle w:val="Heading2Char"/>
          <w:color w:val="435967"/>
        </w:rPr>
        <w:t xml:space="preserve"> </w:t>
      </w:r>
      <w:r w:rsidR="00822A50" w:rsidRPr="00CE08DD">
        <w:rPr>
          <w:rStyle w:val="Heading2Char"/>
          <w:rFonts w:asciiTheme="minorHAnsi" w:hAnsiTheme="minorHAnsi"/>
          <w:i w:val="0"/>
          <w:iCs w:val="0"/>
          <w:color w:val="262626" w:themeColor="text1" w:themeTint="D9"/>
          <w:sz w:val="28"/>
          <w:szCs w:val="28"/>
        </w:rPr>
        <w:t>*$</w:t>
      </w:r>
      <w:r w:rsidR="004A49A3" w:rsidRPr="00CE08DD">
        <w:rPr>
          <w:rStyle w:val="Heading2Char"/>
          <w:rFonts w:asciiTheme="minorHAnsi" w:hAnsiTheme="minorHAnsi"/>
          <w:i w:val="0"/>
          <w:iCs w:val="0"/>
          <w:color w:val="262626" w:themeColor="text1" w:themeTint="D9"/>
          <w:sz w:val="28"/>
          <w:szCs w:val="28"/>
        </w:rPr>
        <w:t>25/$50</w:t>
      </w:r>
      <w:r w:rsidR="00822A50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people with disability and family members</w:t>
      </w:r>
      <w:r w:rsidR="00822A5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($</w:t>
      </w:r>
      <w:r w:rsidR="00822A5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25 for </w:t>
      </w:r>
      <w:r w:rsidR="00176D45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1 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workshop/$50 for </w:t>
      </w:r>
      <w:r w:rsidR="00176D45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2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)</w:t>
      </w:r>
      <w:r w:rsidR="00822A5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.</w:t>
      </w:r>
    </w:p>
    <w:p w14:paraId="53B967A2" w14:textId="47FC8C85" w:rsidR="00540EBA" w:rsidRDefault="00822A50" w:rsidP="00BF4923">
      <w:pPr>
        <w:pStyle w:val="Quote"/>
        <w:spacing w:after="0"/>
        <w:jc w:val="left"/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</w:pPr>
      <w:r w:rsidRPr="00CE08DD">
        <w:rPr>
          <w:rStyle w:val="Heading2Char"/>
          <w:rFonts w:asciiTheme="minorHAnsi" w:hAnsiTheme="minorHAnsi"/>
          <w:i w:val="0"/>
          <w:iCs w:val="0"/>
          <w:color w:val="262626" w:themeColor="text1" w:themeTint="D9"/>
          <w:sz w:val="28"/>
          <w:szCs w:val="28"/>
        </w:rPr>
        <w:t>$</w:t>
      </w:r>
      <w:r w:rsidR="00CE08DD" w:rsidRPr="00CE08DD">
        <w:rPr>
          <w:rStyle w:val="Heading2Char"/>
          <w:rFonts w:asciiTheme="minorHAnsi" w:hAnsiTheme="minorHAnsi"/>
          <w:i w:val="0"/>
          <w:iCs w:val="0"/>
          <w:color w:val="262626" w:themeColor="text1" w:themeTint="D9"/>
          <w:sz w:val="28"/>
          <w:szCs w:val="28"/>
        </w:rPr>
        <w:t>75/$150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workers</w:t>
      </w:r>
      <w:r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, friends &amp; allies 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($75 for </w:t>
      </w:r>
      <w:r w:rsidR="00BF4923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1 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workshop/$150 for </w:t>
      </w:r>
      <w:r w:rsidR="00BF4923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2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).</w:t>
      </w:r>
      <w:r w:rsidR="00540EBA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</w:p>
    <w:p w14:paraId="72F850BC" w14:textId="77777777" w:rsidR="00D04C9E" w:rsidRPr="00D04C9E" w:rsidRDefault="00D04C9E" w:rsidP="00D04C9E"/>
    <w:p w14:paraId="292AF536" w14:textId="1C466036" w:rsidR="003824DA" w:rsidRDefault="00235EEC" w:rsidP="003B3BDB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 w:rsidRPr="00F70733">
        <w:rPr>
          <w:rStyle w:val="Heading2Char"/>
          <w:rFonts w:asciiTheme="minorHAnsi" w:hAnsiTheme="minorHAnsi"/>
          <w:color w:val="215E99" w:themeColor="text2" w:themeTint="BF"/>
          <w:sz w:val="28"/>
          <w:szCs w:val="28"/>
        </w:rPr>
        <w:t>*</w:t>
      </w:r>
      <w:hyperlink r:id="rId20" w:history="1">
        <w:r w:rsidR="003B3BDB" w:rsidRPr="00F70733">
          <w:rPr>
            <w:rStyle w:val="Hyperlink"/>
            <w:rFonts w:eastAsiaTheme="majorEastAsia" w:cstheme="majorBidi"/>
            <w:b/>
            <w:bCs/>
            <w:color w:val="215E99" w:themeColor="text2" w:themeTint="BF"/>
            <w:sz w:val="28"/>
            <w:szCs w:val="28"/>
            <w:u w:val="none"/>
          </w:rPr>
          <w:t>If cost is a barrier to attending, please contact CRU to discuss</w:t>
        </w:r>
      </w:hyperlink>
      <w:r w:rsidR="00147B3C" w:rsidRPr="00F70733">
        <w:rPr>
          <w:rStyle w:val="Heading2Char"/>
          <w:rFonts w:asciiTheme="minorHAnsi" w:hAnsiTheme="minorHAnsi"/>
          <w:color w:val="215E99" w:themeColor="text2" w:themeTint="BF"/>
          <w:sz w:val="28"/>
          <w:szCs w:val="28"/>
        </w:rPr>
        <w:t>.</w:t>
      </w:r>
      <w:r w:rsidR="00147B3C" w:rsidRPr="00540EBA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 </w:t>
      </w:r>
      <w:r w:rsidR="00147B3C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These </w:t>
      </w:r>
      <w:r w:rsidR="007727F7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events are partly </w:t>
      </w:r>
      <w:proofErr w:type="spellStart"/>
      <w:r w:rsidR="007727F7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subsidi</w:t>
      </w:r>
      <w:r w:rsidR="004E3C14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s</w:t>
      </w:r>
      <w:r w:rsidR="007727F7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ed</w:t>
      </w:r>
      <w:proofErr w:type="spellEnd"/>
      <w:r w:rsidR="007727F7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 by the Commonwealth Government.</w:t>
      </w:r>
    </w:p>
    <w:p w14:paraId="18C84F4D" w14:textId="77777777" w:rsidR="003118E5" w:rsidRDefault="003118E5" w:rsidP="003118E5">
      <w:pPr>
        <w:spacing w:before="360"/>
        <w:rPr>
          <w:color w:val="auto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Thursday 12 June 2025</w:t>
      </w:r>
    </w:p>
    <w:p w14:paraId="21C09127" w14:textId="738D44DB" w:rsidR="009E2074" w:rsidRPr="0038008B" w:rsidRDefault="009E2074" w:rsidP="009E2074">
      <w:pPr>
        <w:spacing w:before="360"/>
        <w:jc w:val="center"/>
        <w:rPr>
          <w:color w:val="F0467F"/>
          <w:sz w:val="28"/>
          <w:szCs w:val="28"/>
        </w:rPr>
      </w:pPr>
      <w:r w:rsidRPr="00300BFF">
        <w:rPr>
          <w:color w:val="262626" w:themeColor="text1" w:themeTint="D9"/>
          <w:sz w:val="28"/>
          <w:szCs w:val="28"/>
        </w:rPr>
        <w:t xml:space="preserve">For more details &amp; tickets visit </w:t>
      </w:r>
      <w:hyperlink r:id="rId21" w:history="1">
        <w:r w:rsidRPr="00AA160E">
          <w:rPr>
            <w:rStyle w:val="Hyperlink"/>
            <w:sz w:val="28"/>
            <w:szCs w:val="28"/>
          </w:rPr>
          <w:t>www.cru.org.au/events/</w:t>
        </w:r>
      </w:hyperlink>
    </w:p>
    <w:p w14:paraId="0136B0C7" w14:textId="77777777" w:rsidR="009E2074" w:rsidRDefault="009E2074" w:rsidP="003B3BDB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</w:p>
    <w:p w14:paraId="6F8AFD99" w14:textId="77777777" w:rsidR="009E2074" w:rsidRDefault="009E2074" w:rsidP="003B3BDB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</w:p>
    <w:p w14:paraId="1160539F" w14:textId="149D5132" w:rsidR="003824DA" w:rsidRDefault="003824DA" w:rsidP="003824DA">
      <w:pPr>
        <w:pStyle w:val="NoSpacing"/>
        <w:jc w:val="center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>
        <w:rPr>
          <w:rFonts w:eastAsiaTheme="majorEastAsia" w:cstheme="majorBidi"/>
          <w:noProof/>
          <w:color w:val="215E99" w:themeColor="text2" w:themeTint="BF"/>
          <w:spacing w:val="-10"/>
          <w:kern w:val="28"/>
          <w:sz w:val="28"/>
          <w:szCs w:val="28"/>
          <w14:ligatures w14:val="standardContextual"/>
        </w:rPr>
        <w:drawing>
          <wp:inline distT="0" distB="0" distL="0" distR="0" wp14:anchorId="7240993E" wp14:editId="7C39DE93">
            <wp:extent cx="1600200" cy="563556"/>
            <wp:effectExtent l="0" t="0" r="0" b="8255"/>
            <wp:docPr id="771149598" name="Picture 6" descr="A logo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49598" name="Picture 6" descr="A logo with blue letters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723" cy="56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8E49F" w14:textId="77777777" w:rsidR="002F7A42" w:rsidRDefault="002F7A42" w:rsidP="003824DA">
      <w:pPr>
        <w:pStyle w:val="NoSpacing"/>
        <w:jc w:val="center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</w:p>
    <w:p w14:paraId="0310E519" w14:textId="669B6E73" w:rsidR="00FA39DD" w:rsidRPr="00447343" w:rsidRDefault="00956341" w:rsidP="00D04C9E">
      <w:pPr>
        <w:pStyle w:val="NoSpacing"/>
        <w:jc w:val="center"/>
        <w:rPr>
          <w:b/>
          <w:bCs/>
          <w:noProof/>
          <w:color w:val="FFFFFF" w:themeColor="background1"/>
          <w14:ligatures w14:val="standardContextual"/>
        </w:rPr>
      </w:pPr>
      <w:r w:rsidRPr="00112E26">
        <w:rPr>
          <w:noProof/>
          <w:color w:val="FFFFFF" w:themeColor="background1"/>
        </w:rPr>
        <w:drawing>
          <wp:anchor distT="0" distB="0" distL="114300" distR="114300" simplePos="0" relativeHeight="251658251" behindDoc="0" locked="0" layoutInCell="1" allowOverlap="1" wp14:anchorId="03CE8667" wp14:editId="039F0F5C">
            <wp:simplePos x="0" y="0"/>
            <wp:positionH relativeFrom="column">
              <wp:posOffset>1122680</wp:posOffset>
            </wp:positionH>
            <wp:positionV relativeFrom="paragraph">
              <wp:posOffset>799465</wp:posOffset>
            </wp:positionV>
            <wp:extent cx="541655" cy="541655"/>
            <wp:effectExtent l="0" t="0" r="0" b="0"/>
            <wp:wrapNone/>
            <wp:docPr id="907155217" name="Picture 8" descr="Sign Language Interpretation symbol. Indicates that sign language interpretation is available on request for this worksh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54554" name="Picture 8" descr="Sign Language Interpretation symbol. Indicates that sign language interpretation is available on request for this workshop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E26">
        <w:rPr>
          <w:noProof/>
          <w:color w:val="FFFFFF" w:themeColor="background1"/>
        </w:rPr>
        <w:drawing>
          <wp:anchor distT="0" distB="0" distL="114300" distR="114300" simplePos="0" relativeHeight="251658250" behindDoc="0" locked="0" layoutInCell="1" allowOverlap="1" wp14:anchorId="73E8A50D" wp14:editId="12AE9F70">
            <wp:simplePos x="0" y="0"/>
            <wp:positionH relativeFrom="margin">
              <wp:posOffset>6569075</wp:posOffset>
            </wp:positionH>
            <wp:positionV relativeFrom="paragraph">
              <wp:posOffset>831215</wp:posOffset>
            </wp:positionV>
            <wp:extent cx="478790" cy="457200"/>
            <wp:effectExtent l="0" t="0" r="0" b="0"/>
            <wp:wrapNone/>
            <wp:docPr id="1140557840" name="Picture 7" descr="Interpreter symbol. Indicates that people with limited or no English proficiency can ask for an interpreter when attending this worksh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30711" name="Picture 7" descr="Interpreter symbol. Indicates that people with limited or no English proficiency can ask for an interpreter when attending this workshop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4"/>
                    <a:stretch/>
                  </pic:blipFill>
                  <pic:spPr bwMode="auto">
                    <a:xfrm>
                      <a:off x="0" y="0"/>
                      <a:ext cx="4787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A42" w:rsidRPr="002F7A42">
        <w:rPr>
          <w:rStyle w:val="Heading2Char"/>
          <w:rFonts w:asciiTheme="minorHAnsi" w:hAnsiTheme="minorHAnsi"/>
          <w:b w:val="0"/>
          <w:bCs w:val="0"/>
          <w:color w:val="auto"/>
          <w:sz w:val="28"/>
          <w:szCs w:val="28"/>
        </w:rPr>
        <w:t xml:space="preserve">This is a collaboration with the MDSS </w:t>
      </w:r>
      <w:proofErr w:type="spellStart"/>
      <w:r w:rsidR="002F7A42" w:rsidRPr="002F7A42">
        <w:rPr>
          <w:rStyle w:val="Heading2Char"/>
          <w:rFonts w:asciiTheme="minorHAnsi" w:hAnsiTheme="minorHAnsi"/>
          <w:b w:val="0"/>
          <w:bCs w:val="0"/>
          <w:color w:val="auto"/>
          <w:sz w:val="28"/>
          <w:szCs w:val="28"/>
        </w:rPr>
        <w:t>Neighbourhood</w:t>
      </w:r>
      <w:proofErr w:type="spellEnd"/>
      <w:r w:rsidR="002F7A42" w:rsidRPr="002F7A42">
        <w:rPr>
          <w:rStyle w:val="Heading2Char"/>
          <w:rFonts w:asciiTheme="minorHAnsi" w:hAnsiTheme="minorHAnsi"/>
          <w:b w:val="0"/>
          <w:bCs w:val="0"/>
          <w:color w:val="auto"/>
          <w:sz w:val="28"/>
          <w:szCs w:val="28"/>
        </w:rPr>
        <w:t xml:space="preserve"> Centre.</w:t>
      </w:r>
    </w:p>
    <w:sectPr w:rsidR="00FA39DD" w:rsidRPr="00447343" w:rsidSect="009A4AE9">
      <w:type w:val="continuous"/>
      <w:pgSz w:w="11906" w:h="16838"/>
      <w:pgMar w:top="4253" w:right="424" w:bottom="709" w:left="709" w:header="568" w:footer="0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93211" w14:textId="77777777" w:rsidR="006110A5" w:rsidRDefault="006110A5" w:rsidP="00F80AE6">
      <w:pPr>
        <w:spacing w:after="0" w:line="240" w:lineRule="auto"/>
      </w:pPr>
      <w:r>
        <w:separator/>
      </w:r>
    </w:p>
  </w:endnote>
  <w:endnote w:type="continuationSeparator" w:id="0">
    <w:p w14:paraId="672EBC1A" w14:textId="77777777" w:rsidR="006110A5" w:rsidRDefault="006110A5" w:rsidP="00F80AE6">
      <w:pPr>
        <w:spacing w:after="0" w:line="240" w:lineRule="auto"/>
      </w:pPr>
      <w:r>
        <w:continuationSeparator/>
      </w:r>
    </w:p>
  </w:endnote>
  <w:endnote w:type="continuationNotice" w:id="1">
    <w:p w14:paraId="373827D8" w14:textId="77777777" w:rsidR="006110A5" w:rsidRDefault="006110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5D95DCCF" w:rsidR="007C46F9" w:rsidRPr="00112E26" w:rsidRDefault="00F53463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rFonts w:ascii="Avenir Next LT Pro Demi" w:hAnsi="Avenir Next LT Pro Demi"/>
        <w:noProof/>
        <w:color w:val="FFFFFF" w:themeColor="background1"/>
        <w:sz w:val="22"/>
        <w:szCs w:val="22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44E706" wp14:editId="6B470FAB">
              <wp:simplePos x="0" y="0"/>
              <wp:positionH relativeFrom="margin">
                <wp:align>left</wp:align>
              </wp:positionH>
              <wp:positionV relativeFrom="paragraph">
                <wp:posOffset>-393065</wp:posOffset>
              </wp:positionV>
              <wp:extent cx="7953375" cy="876300"/>
              <wp:effectExtent l="0" t="0" r="28575" b="19050"/>
              <wp:wrapNone/>
              <wp:docPr id="1421862656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3375" cy="876300"/>
                      </a:xfrm>
                      <a:prstGeom prst="rect">
                        <a:avLst/>
                      </a:prstGeom>
                      <a:solidFill>
                        <a:srgbClr val="01895F"/>
                      </a:solidFill>
                    </wps:spPr>
                    <wps:style>
                      <a:lnRef idx="2">
                        <a:schemeClr val="accent3">
                          <a:shade val="15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018E16" w14:textId="25706F21" w:rsidR="00CD2F37" w:rsidRPr="009A4AE9" w:rsidRDefault="00CD2F37" w:rsidP="00CD2F37">
                          <w:pPr>
                            <w:spacing w:line="240" w:lineRule="auto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A4AE9"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FFFFFF" w:themeColor="background1"/>
                              <w:sz w:val="28"/>
                              <w:szCs w:val="28"/>
                            </w:rPr>
                            <w:t>Contact us: 07 3844 2211    cru@cru.org.au</w:t>
                          </w:r>
                        </w:p>
                        <w:p w14:paraId="237BBF60" w14:textId="77777777" w:rsidR="00CD2F37" w:rsidRDefault="00CD2F37" w:rsidP="00CD2F3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4E706" id="_x0000_s1027" style="position:absolute;left:0;text-align:left;margin-left:0;margin-top:-30.95pt;width:626.25pt;height:6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" fillcolor="#01895f" strokecolor="#030f05 [486]" strokeweight="2pt">
              <v:textbox>
                <w:txbxContent>
                  <w:p w14:paraId="37018E16" w14:textId="25706F21" w:rsidR="00CD2F37" w:rsidRPr="009A4AE9" w:rsidRDefault="00CD2F37" w:rsidP="00CD2F37">
                    <w:pPr>
                      <w:spacing w:line="240" w:lineRule="auto"/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A4AE9">
                      <w:rPr>
                        <w:rStyle w:val="oypena"/>
                        <w:rFonts w:ascii="Avenir Next LT Pro Demi" w:eastAsiaTheme="majorEastAsia" w:hAnsi="Avenir Next LT Pro Demi"/>
                        <w:color w:val="FFFFFF" w:themeColor="background1"/>
                        <w:sz w:val="28"/>
                        <w:szCs w:val="28"/>
                      </w:rPr>
                      <w:t>Contact us: 07 3844 2211    cru@cru.org.au</w:t>
                    </w:r>
                  </w:p>
                  <w:p w14:paraId="237BBF60" w14:textId="77777777" w:rsidR="00CD2F37" w:rsidRDefault="00CD2F37" w:rsidP="00CD2F37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6843" w14:textId="77777777" w:rsidR="006110A5" w:rsidRDefault="006110A5" w:rsidP="00F80AE6">
      <w:pPr>
        <w:spacing w:after="0" w:line="240" w:lineRule="auto"/>
      </w:pPr>
      <w:r>
        <w:separator/>
      </w:r>
    </w:p>
  </w:footnote>
  <w:footnote w:type="continuationSeparator" w:id="0">
    <w:p w14:paraId="51A6CEE4" w14:textId="77777777" w:rsidR="006110A5" w:rsidRDefault="006110A5" w:rsidP="00F80AE6">
      <w:pPr>
        <w:spacing w:after="0" w:line="240" w:lineRule="auto"/>
      </w:pPr>
      <w:r>
        <w:continuationSeparator/>
      </w:r>
    </w:p>
  </w:footnote>
  <w:footnote w:type="continuationNotice" w:id="1">
    <w:p w14:paraId="6A61FDF9" w14:textId="77777777" w:rsidR="006110A5" w:rsidRDefault="006110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169E501A" w:rsidR="00F80AE6" w:rsidRDefault="00F80AE6" w:rsidP="00A90EB8">
    <w:pPr>
      <w:pStyle w:val="Header"/>
      <w:tabs>
        <w:tab w:val="left" w:pos="3119"/>
      </w:tabs>
      <w:ind w:left="-142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C2273"/>
    <w:multiLevelType w:val="hybridMultilevel"/>
    <w:tmpl w:val="F82E8FC4"/>
    <w:lvl w:ilvl="0" w:tplc="30A82C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2"/>
  </w:num>
  <w:num w:numId="2" w16cid:durableId="1564022646">
    <w:abstractNumId w:val="0"/>
  </w:num>
  <w:num w:numId="3" w16cid:durableId="884951778">
    <w:abstractNumId w:val="4"/>
  </w:num>
  <w:num w:numId="4" w16cid:durableId="284317553">
    <w:abstractNumId w:val="3"/>
  </w:num>
  <w:num w:numId="5" w16cid:durableId="211066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61FF7"/>
    <w:rsid w:val="00064731"/>
    <w:rsid w:val="00071EB6"/>
    <w:rsid w:val="00073895"/>
    <w:rsid w:val="000809DE"/>
    <w:rsid w:val="00082E07"/>
    <w:rsid w:val="00084915"/>
    <w:rsid w:val="00086F1D"/>
    <w:rsid w:val="000A0663"/>
    <w:rsid w:val="000A0758"/>
    <w:rsid w:val="000A3337"/>
    <w:rsid w:val="000A54C5"/>
    <w:rsid w:val="000A723A"/>
    <w:rsid w:val="000B41C1"/>
    <w:rsid w:val="000C30DA"/>
    <w:rsid w:val="000C3EF2"/>
    <w:rsid w:val="000C4B68"/>
    <w:rsid w:val="000C54BA"/>
    <w:rsid w:val="000C796A"/>
    <w:rsid w:val="000E628B"/>
    <w:rsid w:val="000F0B1C"/>
    <w:rsid w:val="000F0CE6"/>
    <w:rsid w:val="000F244F"/>
    <w:rsid w:val="000F31BD"/>
    <w:rsid w:val="000F5CA7"/>
    <w:rsid w:val="0010693B"/>
    <w:rsid w:val="00110CD3"/>
    <w:rsid w:val="00111B38"/>
    <w:rsid w:val="00112E26"/>
    <w:rsid w:val="00125A71"/>
    <w:rsid w:val="00126275"/>
    <w:rsid w:val="00126F8F"/>
    <w:rsid w:val="001443B7"/>
    <w:rsid w:val="00147B3C"/>
    <w:rsid w:val="00151C6B"/>
    <w:rsid w:val="00152A38"/>
    <w:rsid w:val="00154B3A"/>
    <w:rsid w:val="00154C43"/>
    <w:rsid w:val="00156A51"/>
    <w:rsid w:val="00163BD1"/>
    <w:rsid w:val="001645FB"/>
    <w:rsid w:val="00167421"/>
    <w:rsid w:val="00171DD7"/>
    <w:rsid w:val="00176D45"/>
    <w:rsid w:val="001847BD"/>
    <w:rsid w:val="0018542E"/>
    <w:rsid w:val="00190B9E"/>
    <w:rsid w:val="00194E95"/>
    <w:rsid w:val="001972EE"/>
    <w:rsid w:val="001A1DAD"/>
    <w:rsid w:val="001A70F4"/>
    <w:rsid w:val="001B3BA0"/>
    <w:rsid w:val="001D3141"/>
    <w:rsid w:val="001D4B40"/>
    <w:rsid w:val="001F0E96"/>
    <w:rsid w:val="001F141C"/>
    <w:rsid w:val="001F67C8"/>
    <w:rsid w:val="001F6C91"/>
    <w:rsid w:val="00206546"/>
    <w:rsid w:val="00210A4B"/>
    <w:rsid w:val="00213DF1"/>
    <w:rsid w:val="00214C85"/>
    <w:rsid w:val="00216014"/>
    <w:rsid w:val="002241B6"/>
    <w:rsid w:val="00233DC8"/>
    <w:rsid w:val="00235EEC"/>
    <w:rsid w:val="00242D84"/>
    <w:rsid w:val="00243C33"/>
    <w:rsid w:val="0024536C"/>
    <w:rsid w:val="00247C7B"/>
    <w:rsid w:val="0025094B"/>
    <w:rsid w:val="0025515E"/>
    <w:rsid w:val="0026488B"/>
    <w:rsid w:val="00280C3A"/>
    <w:rsid w:val="002819EB"/>
    <w:rsid w:val="00283D63"/>
    <w:rsid w:val="002977AD"/>
    <w:rsid w:val="00297D29"/>
    <w:rsid w:val="002A1DC2"/>
    <w:rsid w:val="002A1F65"/>
    <w:rsid w:val="002A6411"/>
    <w:rsid w:val="002B4AB2"/>
    <w:rsid w:val="002C0830"/>
    <w:rsid w:val="002C0935"/>
    <w:rsid w:val="002D3C68"/>
    <w:rsid w:val="002E1059"/>
    <w:rsid w:val="002E1343"/>
    <w:rsid w:val="002E38E8"/>
    <w:rsid w:val="002E3E59"/>
    <w:rsid w:val="002E6A80"/>
    <w:rsid w:val="002E7B6B"/>
    <w:rsid w:val="002F3D77"/>
    <w:rsid w:val="002F7A42"/>
    <w:rsid w:val="00300BFF"/>
    <w:rsid w:val="0031098B"/>
    <w:rsid w:val="003118E5"/>
    <w:rsid w:val="003255FE"/>
    <w:rsid w:val="00325B62"/>
    <w:rsid w:val="00327368"/>
    <w:rsid w:val="003330CE"/>
    <w:rsid w:val="003501CE"/>
    <w:rsid w:val="00351F53"/>
    <w:rsid w:val="00357366"/>
    <w:rsid w:val="00370E9B"/>
    <w:rsid w:val="00375190"/>
    <w:rsid w:val="0038008B"/>
    <w:rsid w:val="003824DA"/>
    <w:rsid w:val="00394BC7"/>
    <w:rsid w:val="00396127"/>
    <w:rsid w:val="003A4568"/>
    <w:rsid w:val="003B08B7"/>
    <w:rsid w:val="003B3BDB"/>
    <w:rsid w:val="003C03EF"/>
    <w:rsid w:val="003C43AC"/>
    <w:rsid w:val="003C6367"/>
    <w:rsid w:val="003D07BA"/>
    <w:rsid w:val="003E2D57"/>
    <w:rsid w:val="003F1F50"/>
    <w:rsid w:val="004067B8"/>
    <w:rsid w:val="00413A73"/>
    <w:rsid w:val="004332B3"/>
    <w:rsid w:val="00435516"/>
    <w:rsid w:val="004357C8"/>
    <w:rsid w:val="0044131F"/>
    <w:rsid w:val="00447343"/>
    <w:rsid w:val="00447425"/>
    <w:rsid w:val="004552D9"/>
    <w:rsid w:val="004561C1"/>
    <w:rsid w:val="004605D3"/>
    <w:rsid w:val="00470C32"/>
    <w:rsid w:val="004731FD"/>
    <w:rsid w:val="0047612C"/>
    <w:rsid w:val="00480F3E"/>
    <w:rsid w:val="0048225A"/>
    <w:rsid w:val="004A067F"/>
    <w:rsid w:val="004A49A3"/>
    <w:rsid w:val="004B30FB"/>
    <w:rsid w:val="004B7F47"/>
    <w:rsid w:val="004C53C8"/>
    <w:rsid w:val="004C6E18"/>
    <w:rsid w:val="004D43CA"/>
    <w:rsid w:val="004E3C01"/>
    <w:rsid w:val="004E3C14"/>
    <w:rsid w:val="004F43AA"/>
    <w:rsid w:val="00500234"/>
    <w:rsid w:val="0051700B"/>
    <w:rsid w:val="00525B49"/>
    <w:rsid w:val="00527096"/>
    <w:rsid w:val="00540EBA"/>
    <w:rsid w:val="0054270B"/>
    <w:rsid w:val="00544C83"/>
    <w:rsid w:val="005678B8"/>
    <w:rsid w:val="00577E43"/>
    <w:rsid w:val="0058351C"/>
    <w:rsid w:val="00591C64"/>
    <w:rsid w:val="00595882"/>
    <w:rsid w:val="00597E43"/>
    <w:rsid w:val="005A1398"/>
    <w:rsid w:val="005A37E6"/>
    <w:rsid w:val="005A4515"/>
    <w:rsid w:val="005A5602"/>
    <w:rsid w:val="005B455B"/>
    <w:rsid w:val="005C630D"/>
    <w:rsid w:val="005D57D0"/>
    <w:rsid w:val="005E3506"/>
    <w:rsid w:val="005E74ED"/>
    <w:rsid w:val="005F7334"/>
    <w:rsid w:val="0060137B"/>
    <w:rsid w:val="00605134"/>
    <w:rsid w:val="00606C24"/>
    <w:rsid w:val="006110A5"/>
    <w:rsid w:val="00611908"/>
    <w:rsid w:val="006156DA"/>
    <w:rsid w:val="0061798B"/>
    <w:rsid w:val="006179C6"/>
    <w:rsid w:val="00621B50"/>
    <w:rsid w:val="0062401F"/>
    <w:rsid w:val="00633970"/>
    <w:rsid w:val="00634579"/>
    <w:rsid w:val="00645A57"/>
    <w:rsid w:val="006460DE"/>
    <w:rsid w:val="00657CB0"/>
    <w:rsid w:val="00660E74"/>
    <w:rsid w:val="00666080"/>
    <w:rsid w:val="00680A67"/>
    <w:rsid w:val="00693BE4"/>
    <w:rsid w:val="006A25B5"/>
    <w:rsid w:val="006A5B9D"/>
    <w:rsid w:val="006A625D"/>
    <w:rsid w:val="006B7D94"/>
    <w:rsid w:val="006C17C5"/>
    <w:rsid w:val="006C3A28"/>
    <w:rsid w:val="006D6ABA"/>
    <w:rsid w:val="006D7991"/>
    <w:rsid w:val="006E264D"/>
    <w:rsid w:val="006E65BF"/>
    <w:rsid w:val="006F5368"/>
    <w:rsid w:val="006F7C16"/>
    <w:rsid w:val="007032B8"/>
    <w:rsid w:val="00707FA6"/>
    <w:rsid w:val="007130AD"/>
    <w:rsid w:val="0072075B"/>
    <w:rsid w:val="00722074"/>
    <w:rsid w:val="00722885"/>
    <w:rsid w:val="007403B8"/>
    <w:rsid w:val="007404E0"/>
    <w:rsid w:val="007459F0"/>
    <w:rsid w:val="00747272"/>
    <w:rsid w:val="0075122A"/>
    <w:rsid w:val="007553CF"/>
    <w:rsid w:val="0076326C"/>
    <w:rsid w:val="007727F7"/>
    <w:rsid w:val="00773F10"/>
    <w:rsid w:val="00785742"/>
    <w:rsid w:val="007928A7"/>
    <w:rsid w:val="007951F7"/>
    <w:rsid w:val="00796F7C"/>
    <w:rsid w:val="007B2883"/>
    <w:rsid w:val="007C46F9"/>
    <w:rsid w:val="007E4A9F"/>
    <w:rsid w:val="007F48A3"/>
    <w:rsid w:val="007F59ED"/>
    <w:rsid w:val="008116DA"/>
    <w:rsid w:val="00815499"/>
    <w:rsid w:val="008200A4"/>
    <w:rsid w:val="00822A50"/>
    <w:rsid w:val="00823916"/>
    <w:rsid w:val="008268A7"/>
    <w:rsid w:val="00827916"/>
    <w:rsid w:val="00831511"/>
    <w:rsid w:val="008322BC"/>
    <w:rsid w:val="0084455A"/>
    <w:rsid w:val="00874694"/>
    <w:rsid w:val="00886443"/>
    <w:rsid w:val="00895F80"/>
    <w:rsid w:val="00897ABB"/>
    <w:rsid w:val="008A26ED"/>
    <w:rsid w:val="008A7009"/>
    <w:rsid w:val="008B0C3C"/>
    <w:rsid w:val="008B3AB4"/>
    <w:rsid w:val="008B62D4"/>
    <w:rsid w:val="008C2902"/>
    <w:rsid w:val="008C5696"/>
    <w:rsid w:val="008C62AA"/>
    <w:rsid w:val="008C66BE"/>
    <w:rsid w:val="008D2B6A"/>
    <w:rsid w:val="008E43A0"/>
    <w:rsid w:val="008E515D"/>
    <w:rsid w:val="008F4EE7"/>
    <w:rsid w:val="00900AE5"/>
    <w:rsid w:val="00904662"/>
    <w:rsid w:val="00905C06"/>
    <w:rsid w:val="009109C4"/>
    <w:rsid w:val="009145BE"/>
    <w:rsid w:val="009145DF"/>
    <w:rsid w:val="00923E7F"/>
    <w:rsid w:val="009253B9"/>
    <w:rsid w:val="0092799F"/>
    <w:rsid w:val="00931B13"/>
    <w:rsid w:val="009334A1"/>
    <w:rsid w:val="0093563A"/>
    <w:rsid w:val="00943A76"/>
    <w:rsid w:val="00944265"/>
    <w:rsid w:val="00953E76"/>
    <w:rsid w:val="00956341"/>
    <w:rsid w:val="00960440"/>
    <w:rsid w:val="00967707"/>
    <w:rsid w:val="00973001"/>
    <w:rsid w:val="0097326E"/>
    <w:rsid w:val="009778D5"/>
    <w:rsid w:val="00982D89"/>
    <w:rsid w:val="009832A4"/>
    <w:rsid w:val="009877B0"/>
    <w:rsid w:val="00991386"/>
    <w:rsid w:val="0099619E"/>
    <w:rsid w:val="009A0A60"/>
    <w:rsid w:val="009A4AE9"/>
    <w:rsid w:val="009B5EF2"/>
    <w:rsid w:val="009B7338"/>
    <w:rsid w:val="009C38B8"/>
    <w:rsid w:val="009C42C1"/>
    <w:rsid w:val="009C7CB6"/>
    <w:rsid w:val="009D00C6"/>
    <w:rsid w:val="009D3034"/>
    <w:rsid w:val="009E2074"/>
    <w:rsid w:val="009E7043"/>
    <w:rsid w:val="00A06A45"/>
    <w:rsid w:val="00A06D29"/>
    <w:rsid w:val="00A06E28"/>
    <w:rsid w:val="00A10735"/>
    <w:rsid w:val="00A2113F"/>
    <w:rsid w:val="00A267B1"/>
    <w:rsid w:val="00A30A99"/>
    <w:rsid w:val="00A44B65"/>
    <w:rsid w:val="00A45CB9"/>
    <w:rsid w:val="00A46FD6"/>
    <w:rsid w:val="00A47004"/>
    <w:rsid w:val="00A5345C"/>
    <w:rsid w:val="00A56266"/>
    <w:rsid w:val="00A57D6D"/>
    <w:rsid w:val="00A71D4D"/>
    <w:rsid w:val="00A736CB"/>
    <w:rsid w:val="00A75B74"/>
    <w:rsid w:val="00A76F9D"/>
    <w:rsid w:val="00A83A0C"/>
    <w:rsid w:val="00A90747"/>
    <w:rsid w:val="00A90EB8"/>
    <w:rsid w:val="00A950C4"/>
    <w:rsid w:val="00A96B8E"/>
    <w:rsid w:val="00AA36BB"/>
    <w:rsid w:val="00AA61E6"/>
    <w:rsid w:val="00AA759E"/>
    <w:rsid w:val="00AA7F02"/>
    <w:rsid w:val="00AB3C15"/>
    <w:rsid w:val="00AB4D19"/>
    <w:rsid w:val="00AE7DBC"/>
    <w:rsid w:val="00AF1540"/>
    <w:rsid w:val="00AF338C"/>
    <w:rsid w:val="00B1045B"/>
    <w:rsid w:val="00B12F61"/>
    <w:rsid w:val="00B13074"/>
    <w:rsid w:val="00B14C97"/>
    <w:rsid w:val="00B22E55"/>
    <w:rsid w:val="00B30AE0"/>
    <w:rsid w:val="00B5299C"/>
    <w:rsid w:val="00B53642"/>
    <w:rsid w:val="00B56D97"/>
    <w:rsid w:val="00B5704C"/>
    <w:rsid w:val="00B57963"/>
    <w:rsid w:val="00B65987"/>
    <w:rsid w:val="00B65DC7"/>
    <w:rsid w:val="00B67340"/>
    <w:rsid w:val="00B71CC4"/>
    <w:rsid w:val="00B760B9"/>
    <w:rsid w:val="00B8052C"/>
    <w:rsid w:val="00B861C6"/>
    <w:rsid w:val="00B923F0"/>
    <w:rsid w:val="00B939B3"/>
    <w:rsid w:val="00BB1720"/>
    <w:rsid w:val="00BB2C7D"/>
    <w:rsid w:val="00BC015F"/>
    <w:rsid w:val="00BC6400"/>
    <w:rsid w:val="00BC70DC"/>
    <w:rsid w:val="00BD76CE"/>
    <w:rsid w:val="00BE4BDE"/>
    <w:rsid w:val="00BF4923"/>
    <w:rsid w:val="00C02D07"/>
    <w:rsid w:val="00C06067"/>
    <w:rsid w:val="00C1712D"/>
    <w:rsid w:val="00C20588"/>
    <w:rsid w:val="00C36B4D"/>
    <w:rsid w:val="00C51FB7"/>
    <w:rsid w:val="00C564D6"/>
    <w:rsid w:val="00C57D86"/>
    <w:rsid w:val="00C637BC"/>
    <w:rsid w:val="00C63F95"/>
    <w:rsid w:val="00C65493"/>
    <w:rsid w:val="00C70C03"/>
    <w:rsid w:val="00C92203"/>
    <w:rsid w:val="00C97B6B"/>
    <w:rsid w:val="00CA533D"/>
    <w:rsid w:val="00CB103C"/>
    <w:rsid w:val="00CB43B8"/>
    <w:rsid w:val="00CC22DF"/>
    <w:rsid w:val="00CC2832"/>
    <w:rsid w:val="00CC505B"/>
    <w:rsid w:val="00CC7018"/>
    <w:rsid w:val="00CC7618"/>
    <w:rsid w:val="00CC7A70"/>
    <w:rsid w:val="00CD1CA0"/>
    <w:rsid w:val="00CD2F37"/>
    <w:rsid w:val="00CE08DD"/>
    <w:rsid w:val="00CE1DED"/>
    <w:rsid w:val="00CE3AAF"/>
    <w:rsid w:val="00CE4B52"/>
    <w:rsid w:val="00CF0E86"/>
    <w:rsid w:val="00D0058C"/>
    <w:rsid w:val="00D04C9E"/>
    <w:rsid w:val="00D153EF"/>
    <w:rsid w:val="00D23D07"/>
    <w:rsid w:val="00D2790B"/>
    <w:rsid w:val="00D321B7"/>
    <w:rsid w:val="00D32EEE"/>
    <w:rsid w:val="00D376C4"/>
    <w:rsid w:val="00D4235F"/>
    <w:rsid w:val="00D433DD"/>
    <w:rsid w:val="00D44A6F"/>
    <w:rsid w:val="00D53925"/>
    <w:rsid w:val="00D554D4"/>
    <w:rsid w:val="00D571AC"/>
    <w:rsid w:val="00D57DBE"/>
    <w:rsid w:val="00D66AAE"/>
    <w:rsid w:val="00D7183E"/>
    <w:rsid w:val="00D87AA0"/>
    <w:rsid w:val="00DA05F7"/>
    <w:rsid w:val="00DA19F7"/>
    <w:rsid w:val="00DB1907"/>
    <w:rsid w:val="00DB3602"/>
    <w:rsid w:val="00DD6A84"/>
    <w:rsid w:val="00DD7B90"/>
    <w:rsid w:val="00E00823"/>
    <w:rsid w:val="00E03654"/>
    <w:rsid w:val="00E10830"/>
    <w:rsid w:val="00E10876"/>
    <w:rsid w:val="00E14E01"/>
    <w:rsid w:val="00E164EB"/>
    <w:rsid w:val="00E33E7C"/>
    <w:rsid w:val="00E40884"/>
    <w:rsid w:val="00E50CCF"/>
    <w:rsid w:val="00E65D98"/>
    <w:rsid w:val="00E70D79"/>
    <w:rsid w:val="00E815F7"/>
    <w:rsid w:val="00E87E83"/>
    <w:rsid w:val="00E90C58"/>
    <w:rsid w:val="00E916E8"/>
    <w:rsid w:val="00E941A9"/>
    <w:rsid w:val="00E96C0C"/>
    <w:rsid w:val="00E97644"/>
    <w:rsid w:val="00EA2186"/>
    <w:rsid w:val="00EA29B1"/>
    <w:rsid w:val="00EA4524"/>
    <w:rsid w:val="00EB5466"/>
    <w:rsid w:val="00EC1EE4"/>
    <w:rsid w:val="00EC53DB"/>
    <w:rsid w:val="00EC619D"/>
    <w:rsid w:val="00ED2EC5"/>
    <w:rsid w:val="00ED4440"/>
    <w:rsid w:val="00EF4F2C"/>
    <w:rsid w:val="00F0340B"/>
    <w:rsid w:val="00F036A8"/>
    <w:rsid w:val="00F05C7E"/>
    <w:rsid w:val="00F06B95"/>
    <w:rsid w:val="00F0714A"/>
    <w:rsid w:val="00F11212"/>
    <w:rsid w:val="00F17EFD"/>
    <w:rsid w:val="00F34B4D"/>
    <w:rsid w:val="00F527CF"/>
    <w:rsid w:val="00F53463"/>
    <w:rsid w:val="00F54EB9"/>
    <w:rsid w:val="00F555FC"/>
    <w:rsid w:val="00F60B95"/>
    <w:rsid w:val="00F6235F"/>
    <w:rsid w:val="00F64992"/>
    <w:rsid w:val="00F65BCF"/>
    <w:rsid w:val="00F675F9"/>
    <w:rsid w:val="00F70733"/>
    <w:rsid w:val="00F73F0B"/>
    <w:rsid w:val="00F773A4"/>
    <w:rsid w:val="00F80AE6"/>
    <w:rsid w:val="00F82CFC"/>
    <w:rsid w:val="00F82ECD"/>
    <w:rsid w:val="00F845A5"/>
    <w:rsid w:val="00F84E63"/>
    <w:rsid w:val="00F87329"/>
    <w:rsid w:val="00FA1116"/>
    <w:rsid w:val="00FA39DD"/>
    <w:rsid w:val="00FB64CD"/>
    <w:rsid w:val="00FD0DFB"/>
    <w:rsid w:val="00FD267D"/>
    <w:rsid w:val="00FE402A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0DFC5620-3269-4418-A7DE-74FAA35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ru.org.au/events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cru@cru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1C55C-35F3-4E9A-BCBD-84D3CCBCF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79ffc08b-0643-43a3-b9a6-dba52c16f13c"/>
    <ds:schemaRef ds:uri="cb040572-7a75-4a78-95bd-c734a50387b0"/>
  </ds:schemaRefs>
</ds:datastoreItem>
</file>

<file path=customXml/itemProps4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Tracey Foley</cp:lastModifiedBy>
  <cp:revision>128</cp:revision>
  <cp:lastPrinted>2025-06-04T05:45:00Z</cp:lastPrinted>
  <dcterms:created xsi:type="dcterms:W3CDTF">2025-05-23T00:09:00Z</dcterms:created>
  <dcterms:modified xsi:type="dcterms:W3CDTF">2025-06-04T23:41:00Z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